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8C" w:rsidRPr="007B2E24" w:rsidRDefault="00AB1A8C" w:rsidP="00AB1A8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B2E24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AB1A8C" w:rsidRPr="007B2E24" w:rsidRDefault="00AB1A8C" w:rsidP="00AB1A8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B2E24">
        <w:rPr>
          <w:rFonts w:ascii="Times New Roman" w:hAnsi="Times New Roman"/>
          <w:sz w:val="24"/>
          <w:szCs w:val="24"/>
        </w:rPr>
        <w:t>средняя общеобразовательная школа № 149</w:t>
      </w:r>
    </w:p>
    <w:p w:rsidR="00AB1A8C" w:rsidRPr="006C259E" w:rsidRDefault="00AB1A8C" w:rsidP="00AB1A8C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7B2E24">
        <w:rPr>
          <w:rFonts w:ascii="Times New Roman" w:hAnsi="Times New Roman"/>
          <w:sz w:val="24"/>
          <w:szCs w:val="24"/>
        </w:rPr>
        <w:t>620141, г. Екатеринбург, улица Софьи Перовской,111 +7(343)366-08-61</w:t>
      </w:r>
    </w:p>
    <w:p w:rsidR="00AB1A8C" w:rsidRPr="006C259E" w:rsidRDefault="00AB1A8C" w:rsidP="00AB1A8C">
      <w:pPr>
        <w:rPr>
          <w:rFonts w:ascii="Times New Roman" w:hAnsi="Times New Roman"/>
          <w:sz w:val="24"/>
          <w:szCs w:val="24"/>
        </w:rPr>
      </w:pPr>
    </w:p>
    <w:p w:rsidR="00AB1A8C" w:rsidRPr="006C259E" w:rsidRDefault="00AB1A8C" w:rsidP="00AB1A8C">
      <w:pPr>
        <w:rPr>
          <w:rFonts w:ascii="Times New Roman" w:hAnsi="Times New Roman"/>
          <w:sz w:val="24"/>
          <w:szCs w:val="24"/>
        </w:rPr>
      </w:pPr>
    </w:p>
    <w:p w:rsidR="00AB1A8C" w:rsidRPr="006C259E" w:rsidRDefault="00AB1A8C" w:rsidP="00AB1A8C">
      <w:pPr>
        <w:rPr>
          <w:rFonts w:ascii="Times New Roman" w:hAnsi="Times New Roman"/>
          <w:sz w:val="24"/>
          <w:szCs w:val="24"/>
        </w:rPr>
      </w:pPr>
    </w:p>
    <w:p w:rsidR="00AB1A8C" w:rsidRPr="006C259E" w:rsidRDefault="00AB1A8C" w:rsidP="00AB1A8C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6C259E">
        <w:rPr>
          <w:rFonts w:ascii="Times New Roman" w:hAnsi="Times New Roman"/>
          <w:b/>
          <w:caps/>
          <w:sz w:val="24"/>
          <w:szCs w:val="24"/>
        </w:rPr>
        <w:t xml:space="preserve">ДОПОЛНИТЕЛЬНАЯ общеразвивающАЯ ПРОГРАММА </w:t>
      </w:r>
    </w:p>
    <w:p w:rsidR="00AB1A8C" w:rsidRPr="006C259E" w:rsidRDefault="00AB1A8C" w:rsidP="00AB1A8C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6C259E">
        <w:rPr>
          <w:rFonts w:ascii="Times New Roman" w:hAnsi="Times New Roman"/>
          <w:b/>
          <w:caps/>
          <w:sz w:val="24"/>
          <w:szCs w:val="24"/>
        </w:rPr>
        <w:t xml:space="preserve"> (для детей)</w:t>
      </w:r>
    </w:p>
    <w:p w:rsidR="00AB1A8C" w:rsidRPr="006C259E" w:rsidRDefault="00AB1A8C" w:rsidP="00AB1A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1A8C" w:rsidRPr="006C259E" w:rsidRDefault="00AB1A8C" w:rsidP="00AB1A8C">
      <w:pPr>
        <w:jc w:val="center"/>
        <w:rPr>
          <w:rFonts w:ascii="Times New Roman" w:hAnsi="Times New Roman"/>
          <w:b/>
          <w:sz w:val="24"/>
          <w:szCs w:val="24"/>
        </w:rPr>
      </w:pPr>
      <w:r w:rsidRPr="006C259E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Математика в жизни</w:t>
      </w:r>
      <w:r w:rsidRPr="006C259E">
        <w:rPr>
          <w:rFonts w:ascii="Times New Roman" w:hAnsi="Times New Roman"/>
          <w:b/>
          <w:sz w:val="24"/>
          <w:szCs w:val="24"/>
        </w:rPr>
        <w:t>»</w:t>
      </w:r>
    </w:p>
    <w:p w:rsidR="00AB1A8C" w:rsidRPr="006C259E" w:rsidRDefault="00AB1A8C" w:rsidP="00AB1A8C">
      <w:pPr>
        <w:jc w:val="center"/>
        <w:rPr>
          <w:rFonts w:ascii="Times New Roman" w:hAnsi="Times New Roman"/>
          <w:sz w:val="24"/>
          <w:szCs w:val="24"/>
        </w:rPr>
      </w:pPr>
    </w:p>
    <w:p w:rsidR="00AB1A8C" w:rsidRPr="006C259E" w:rsidRDefault="00AB1A8C" w:rsidP="00AB1A8C">
      <w:pPr>
        <w:rPr>
          <w:rFonts w:ascii="Times New Roman" w:hAnsi="Times New Roman"/>
          <w:sz w:val="24"/>
          <w:szCs w:val="24"/>
        </w:rPr>
      </w:pPr>
    </w:p>
    <w:p w:rsidR="00AB1A8C" w:rsidRPr="006C259E" w:rsidRDefault="00AB1A8C" w:rsidP="00AB1A8C">
      <w:pPr>
        <w:jc w:val="center"/>
        <w:rPr>
          <w:rFonts w:ascii="Times New Roman" w:hAnsi="Times New Roman"/>
          <w:sz w:val="24"/>
          <w:szCs w:val="24"/>
        </w:rPr>
      </w:pPr>
    </w:p>
    <w:p w:rsidR="00AB1A8C" w:rsidRPr="006C259E" w:rsidRDefault="00AB1A8C" w:rsidP="00AB1A8C">
      <w:pPr>
        <w:rPr>
          <w:rFonts w:ascii="Times New Roman" w:hAnsi="Times New Roman"/>
          <w:b/>
          <w:i/>
          <w:sz w:val="24"/>
          <w:szCs w:val="24"/>
        </w:rPr>
      </w:pPr>
      <w:r w:rsidRPr="006C259E">
        <w:rPr>
          <w:rFonts w:ascii="Times New Roman" w:hAnsi="Times New Roman"/>
          <w:sz w:val="24"/>
          <w:szCs w:val="24"/>
        </w:rPr>
        <w:t xml:space="preserve">     Форма обучения: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259E">
        <w:rPr>
          <w:rFonts w:ascii="Times New Roman" w:hAnsi="Times New Roman"/>
          <w:b/>
          <w:sz w:val="24"/>
          <w:szCs w:val="24"/>
        </w:rPr>
        <w:t>очная</w:t>
      </w:r>
    </w:p>
    <w:p w:rsidR="00AB1A8C" w:rsidRPr="006C259E" w:rsidRDefault="00AB1A8C" w:rsidP="00AB1A8C">
      <w:pPr>
        <w:rPr>
          <w:rFonts w:ascii="Times New Roman" w:hAnsi="Times New Roman"/>
          <w:sz w:val="24"/>
          <w:szCs w:val="24"/>
        </w:rPr>
      </w:pPr>
    </w:p>
    <w:p w:rsidR="00AB1A8C" w:rsidRPr="006C259E" w:rsidRDefault="00AB1A8C" w:rsidP="00AB1A8C">
      <w:pPr>
        <w:rPr>
          <w:rFonts w:ascii="Times New Roman" w:hAnsi="Times New Roman"/>
          <w:sz w:val="24"/>
          <w:szCs w:val="24"/>
        </w:rPr>
      </w:pPr>
    </w:p>
    <w:p w:rsidR="00AB1A8C" w:rsidRPr="006C259E" w:rsidRDefault="00AB1A8C" w:rsidP="00AB1A8C">
      <w:pPr>
        <w:rPr>
          <w:rFonts w:ascii="Times New Roman" w:hAnsi="Times New Roman"/>
          <w:sz w:val="24"/>
          <w:szCs w:val="24"/>
        </w:rPr>
      </w:pPr>
    </w:p>
    <w:p w:rsidR="00AB1A8C" w:rsidRPr="006C259E" w:rsidRDefault="00AB1A8C" w:rsidP="00AB1A8C">
      <w:pPr>
        <w:rPr>
          <w:rFonts w:ascii="Times New Roman" w:hAnsi="Times New Roman"/>
          <w:sz w:val="24"/>
          <w:szCs w:val="24"/>
        </w:rPr>
      </w:pPr>
    </w:p>
    <w:p w:rsidR="00AB1A8C" w:rsidRPr="006C259E" w:rsidRDefault="00AB1A8C" w:rsidP="00AB1A8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8080"/>
      </w:tblGrid>
      <w:tr w:rsidR="00AB1A8C" w:rsidRPr="006C259E" w:rsidTr="00981377">
        <w:tc>
          <w:tcPr>
            <w:tcW w:w="8080" w:type="dxa"/>
          </w:tcPr>
          <w:p w:rsidR="00AB1A8C" w:rsidRPr="006C259E" w:rsidRDefault="00AB1A8C" w:rsidP="00981377">
            <w:pPr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59E">
              <w:rPr>
                <w:rFonts w:ascii="Times New Roman" w:hAnsi="Times New Roman"/>
                <w:b/>
                <w:sz w:val="24"/>
                <w:szCs w:val="24"/>
              </w:rPr>
              <w:t>Объем в часах</w:t>
            </w:r>
            <w:r w:rsidRPr="006C2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59E">
              <w:rPr>
                <w:rFonts w:ascii="Times New Roman" w:hAnsi="Times New Roman"/>
                <w:b/>
                <w:sz w:val="24"/>
                <w:szCs w:val="24"/>
              </w:rPr>
              <w:t xml:space="preserve">всего (общая трудоёмкость) </w:t>
            </w:r>
            <w:r w:rsidRPr="006C259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6C259E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AB1A8C" w:rsidRPr="006C259E" w:rsidTr="00981377">
        <w:tc>
          <w:tcPr>
            <w:tcW w:w="8080" w:type="dxa"/>
          </w:tcPr>
          <w:p w:rsidR="00AB1A8C" w:rsidRPr="006C259E" w:rsidRDefault="00AB1A8C" w:rsidP="00981377">
            <w:pPr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59E">
              <w:rPr>
                <w:rFonts w:ascii="Times New Roman" w:hAnsi="Times New Roman"/>
                <w:sz w:val="24"/>
                <w:szCs w:val="24"/>
              </w:rPr>
              <w:t xml:space="preserve">В т.ч. аудиторная работа – </w:t>
            </w:r>
            <w:r>
              <w:rPr>
                <w:rFonts w:ascii="Times New Roman" w:hAnsi="Times New Roman"/>
                <w:sz w:val="24"/>
                <w:szCs w:val="24"/>
              </w:rPr>
              <w:t>56 час.</w:t>
            </w:r>
          </w:p>
        </w:tc>
      </w:tr>
      <w:tr w:rsidR="00AB1A8C" w:rsidRPr="006C259E" w:rsidTr="00981377">
        <w:tc>
          <w:tcPr>
            <w:tcW w:w="8080" w:type="dxa"/>
          </w:tcPr>
          <w:p w:rsidR="00AB1A8C" w:rsidRPr="006C259E" w:rsidRDefault="00AB1A8C" w:rsidP="00981377">
            <w:pPr>
              <w:ind w:firstLine="252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259E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C259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6C259E">
              <w:rPr>
                <w:rFonts w:ascii="Times New Roman" w:hAnsi="Times New Roman"/>
                <w:sz w:val="24"/>
                <w:szCs w:val="24"/>
              </w:rPr>
              <w:t xml:space="preserve">  час.</w:t>
            </w:r>
          </w:p>
        </w:tc>
      </w:tr>
      <w:tr w:rsidR="00AB1A8C" w:rsidRPr="006C259E" w:rsidTr="00981377">
        <w:tc>
          <w:tcPr>
            <w:tcW w:w="8080" w:type="dxa"/>
          </w:tcPr>
          <w:p w:rsidR="00AB1A8C" w:rsidRPr="006C259E" w:rsidRDefault="00AB1A8C" w:rsidP="00981377">
            <w:pPr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A8C" w:rsidRPr="006C259E" w:rsidRDefault="00AB1A8C" w:rsidP="00AB1A8C">
      <w:pPr>
        <w:rPr>
          <w:rFonts w:ascii="Times New Roman" w:hAnsi="Times New Roman"/>
          <w:sz w:val="24"/>
          <w:szCs w:val="24"/>
        </w:rPr>
      </w:pPr>
    </w:p>
    <w:p w:rsidR="00AB1A8C" w:rsidRPr="006C259E" w:rsidRDefault="00AB1A8C" w:rsidP="00AB1A8C">
      <w:pPr>
        <w:ind w:firstLine="540"/>
        <w:rPr>
          <w:rFonts w:ascii="Times New Roman" w:hAnsi="Times New Roman"/>
          <w:sz w:val="24"/>
          <w:szCs w:val="24"/>
        </w:rPr>
      </w:pPr>
    </w:p>
    <w:p w:rsidR="00AB1A8C" w:rsidRPr="006C259E" w:rsidRDefault="00AB1A8C" w:rsidP="00AB1A8C">
      <w:pPr>
        <w:rPr>
          <w:rFonts w:ascii="Times New Roman" w:hAnsi="Times New Roman"/>
          <w:sz w:val="24"/>
          <w:szCs w:val="24"/>
        </w:rPr>
      </w:pPr>
    </w:p>
    <w:p w:rsidR="00AB1A8C" w:rsidRPr="006C259E" w:rsidRDefault="00AB1A8C" w:rsidP="00AB1A8C">
      <w:pPr>
        <w:ind w:firstLine="540"/>
        <w:rPr>
          <w:rFonts w:ascii="Times New Roman" w:hAnsi="Times New Roman"/>
          <w:sz w:val="24"/>
          <w:szCs w:val="24"/>
        </w:rPr>
      </w:pPr>
    </w:p>
    <w:p w:rsidR="00AB1A8C" w:rsidRPr="00AB1A8C" w:rsidRDefault="00AB1A8C" w:rsidP="00AB1A8C">
      <w:pPr>
        <w:jc w:val="center"/>
        <w:rPr>
          <w:rFonts w:ascii="Times New Roman" w:hAnsi="Times New Roman"/>
          <w:sz w:val="24"/>
          <w:szCs w:val="24"/>
        </w:rPr>
      </w:pPr>
      <w:r w:rsidRPr="006C259E">
        <w:rPr>
          <w:rFonts w:ascii="Times New Roman" w:hAnsi="Times New Roman"/>
          <w:sz w:val="24"/>
          <w:szCs w:val="24"/>
        </w:rPr>
        <w:t>Екатеринбург 201</w:t>
      </w:r>
      <w:r>
        <w:rPr>
          <w:rFonts w:ascii="Times New Roman" w:hAnsi="Times New Roman"/>
          <w:sz w:val="24"/>
          <w:szCs w:val="24"/>
        </w:rPr>
        <w:t>8</w:t>
      </w:r>
    </w:p>
    <w:p w:rsidR="000C6882" w:rsidRPr="000C6882" w:rsidRDefault="000C6882" w:rsidP="000C6882">
      <w:pPr>
        <w:shd w:val="clear" w:color="auto" w:fill="FFFFFF"/>
        <w:spacing w:before="225" w:after="113" w:line="213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Пояснительная записка</w:t>
      </w:r>
    </w:p>
    <w:p w:rsidR="000C6882" w:rsidRPr="000C6882" w:rsidRDefault="000C6882" w:rsidP="000C688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Направленность программы:</w:t>
      </w: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C68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Математика в жизни</w:t>
      </w:r>
      <w:r w:rsidRPr="000C68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»</w:t>
      </w:r>
    </w:p>
    <w:p w:rsidR="000C6882" w:rsidRPr="000C6882" w:rsidRDefault="000C6882" w:rsidP="000C68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 содержанию является: научно - популярной;</w:t>
      </w:r>
    </w:p>
    <w:p w:rsidR="000C6882" w:rsidRPr="000C6882" w:rsidRDefault="000C6882" w:rsidP="000C68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 функциональному назначению: учебно - познавательной;</w:t>
      </w:r>
    </w:p>
    <w:p w:rsidR="000C6882" w:rsidRPr="000C6882" w:rsidRDefault="000C6882" w:rsidP="000C68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 форме организации: групповой;</w:t>
      </w:r>
    </w:p>
    <w:p w:rsidR="000C6882" w:rsidRPr="000C6882" w:rsidRDefault="000C6882" w:rsidP="000C68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 времени реализации: одногодичной.</w:t>
      </w:r>
    </w:p>
    <w:p w:rsidR="000C6882" w:rsidRPr="000C6882" w:rsidRDefault="000C6882" w:rsidP="000C688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Математика в жизни</w:t>
      </w: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составлена на основе программы курсов по выбору по математике 8 - 9 классов для предпрофильной подготовки учащихся.</w:t>
      </w:r>
    </w:p>
    <w:p w:rsidR="000C6882" w:rsidRPr="000C6882" w:rsidRDefault="000C6882" w:rsidP="000C688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Выбор данного направления</w:t>
      </w: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 рамках предпрофильной подготовки обучающихся</w:t>
      </w:r>
      <w:r w:rsidRPr="000C68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во-первых, обусловлен тем, что программа имеет целью в научно – популярной форме познакомить их с различными направлениями применения математических знаний, роли математики в общечеловеческой жизни и культуре; ориентировать в мире современных профессий, связанных с овладением и использованием математических умений и навыков; во-вторых, предоставить возможность расширить свой кругозор в различных областях применения математики, реализовать свой интерес к предмету, поддержать тематику уроков, проверить свои профессиональные устремления, утвердиться в сделанном выборе.</w:t>
      </w:r>
    </w:p>
    <w:p w:rsidR="000C6882" w:rsidRPr="000C6882" w:rsidRDefault="000C6882" w:rsidP="000C688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рассчитана на базовый уровень овладения математическими знаниями и предполагает наличие общих представлений о применении математики.</w:t>
      </w:r>
    </w:p>
    <w:p w:rsidR="000C6882" w:rsidRPr="000C6882" w:rsidRDefault="000C6882" w:rsidP="000C688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Новизна программы</w:t>
      </w: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состоит в том, что данная программа достаточно универсальна, имеет большую практическую значимость. Она доступна обучающимся. Начинать изучение программы можно с любой темы; каждая из них имеет развивающую направленность. Предлагаемая программа рассчитана на обучающихся, которые стремятся не только развивать свои навыки в применении математических преобразований, но и рассматривают математику как средство получения дополнительных знаний о профессиях.</w:t>
      </w:r>
    </w:p>
    <w:p w:rsidR="000C6882" w:rsidRPr="000C6882" w:rsidRDefault="000C6882" w:rsidP="000C688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Актуальность программы </w:t>
      </w: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обусловлена тем, что данная программа может способствовать созданию более сознательных мотивов учения. Она содержит обзорную базовую информацию, аналогичную содержанию элективных курсов, поэтому позволит подготовить обучающихся к профильному обучению на старшем этапе. Предпрофильная подготовка реализуется в различных вариантах индивидуального учебного плана ученика. Содержание данной программы представлено несколькими разделами.</w:t>
      </w:r>
    </w:p>
    <w:p w:rsidR="000C6882" w:rsidRPr="000C6882" w:rsidRDefault="000C6882" w:rsidP="000C688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Особое внимание в программе уделяется решению прикладных задач, чтобы обучающиеся имели возможность самостоятельно создавать, а не только анализировать уже готовые математические модели. При этом такие задачи, которые требуют для своего решения, кроме вычислений и преобразований, еще и измерения.</w:t>
      </w:r>
    </w:p>
    <w:p w:rsidR="000C6882" w:rsidRPr="000C6882" w:rsidRDefault="000C6882" w:rsidP="000C688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Эти задачи отличаются интересным содержанием, а также правдоподобностью описываемой в них жизненной ситуации. В них производственное содержание сочетается с математическим.</w:t>
      </w:r>
    </w:p>
    <w:p w:rsidR="000C6882" w:rsidRPr="000C6882" w:rsidRDefault="000C6882" w:rsidP="000C688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Педагогическая целесообразность программы </w:t>
      </w: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объясняется тем, что</w:t>
      </w:r>
      <w:r w:rsidRPr="000C68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сочетает в себе учебный и воспитательный аспекты, рассчитана на один год. Включение в данную программу примеров и задач, относящихся к вопросам техники, производства, сельского хозяйства, домашнего применения, убеждают учащихся в значении математики для различных сфер человеческой деятельности, способны создавать уверенность в полезности и практической значимости математики, ее роли в современной культуре. Такие задачи вызывают интерес у обучающихся, пробуждают любознательность.</w:t>
      </w:r>
    </w:p>
    <w:p w:rsidR="000C6882" w:rsidRPr="000C6882" w:rsidRDefault="000C6882" w:rsidP="000C688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Основная цель</w:t>
      </w: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формирование представления о математике как о теоретической базе, необходимой для применения во всех сферах общечеловеческой жизни.</w:t>
      </w:r>
    </w:p>
    <w:p w:rsidR="000C6882" w:rsidRPr="000C6882" w:rsidRDefault="000C6882" w:rsidP="000C688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Выделяются следующие </w:t>
      </w:r>
      <w:r w:rsidRPr="000C68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дополнительные цели:</w:t>
      </w:r>
    </w:p>
    <w:p w:rsidR="000C6882" w:rsidRPr="000C6882" w:rsidRDefault="000C6882" w:rsidP="000C68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устойчивого интереса к математике и предоставление им возможности реализовать свой интерес к выбранному предмету;</w:t>
      </w:r>
    </w:p>
    <w:p w:rsidR="000C6882" w:rsidRPr="000C6882" w:rsidRDefault="000C6882" w:rsidP="000C68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выявление и уточнение уровня готовности к освоению предмета «Математика» и развитию математических способностей;</w:t>
      </w:r>
    </w:p>
    <w:p w:rsidR="000C6882" w:rsidRPr="000C6882" w:rsidRDefault="000C6882" w:rsidP="000C68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способствовать созданию более осознанных мотивов изучения математики;</w:t>
      </w:r>
    </w:p>
    <w:p w:rsidR="000C6882" w:rsidRPr="000C6882" w:rsidRDefault="000C6882" w:rsidP="000C68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создавать условия для подготовки к экзаменам по математике как по вероятному предмету будущего профилирования;</w:t>
      </w:r>
    </w:p>
    <w:p w:rsidR="000C6882" w:rsidRPr="000C6882" w:rsidRDefault="000C6882" w:rsidP="000C68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предоставить возможность утвердиться в желании избрать математический профиль.</w:t>
      </w:r>
    </w:p>
    <w:p w:rsidR="000C6882" w:rsidRPr="000C6882" w:rsidRDefault="000C6882" w:rsidP="000C688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0C6882" w:rsidRPr="000C6882" w:rsidRDefault="000C6882" w:rsidP="000C68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расширить представление о сферах применения математики в естественных науках, в области гуманитарной деятельности, искусстве, производстве, быту;</w:t>
      </w:r>
    </w:p>
    <w:p w:rsidR="000C6882" w:rsidRPr="000C6882" w:rsidRDefault="000C6882" w:rsidP="000C68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представление о математике как части общечеловеческой культуры;</w:t>
      </w:r>
    </w:p>
    <w:p w:rsidR="000C6882" w:rsidRPr="000C6882" w:rsidRDefault="000C6882" w:rsidP="000C68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способствовать пониманию значимости математики для общественного прогресса;</w:t>
      </w:r>
    </w:p>
    <w:p w:rsidR="000C6882" w:rsidRPr="000C6882" w:rsidRDefault="000C6882" w:rsidP="000C68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убедить в необходимости владения конкретными математическими знаниями и способами выполнения математических преобразований для применения в практической деятельности;</w:t>
      </w:r>
    </w:p>
    <w:p w:rsidR="000C6882" w:rsidRPr="000C6882" w:rsidRDefault="000C6882" w:rsidP="000C68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расширить сферу применения математических знаний (фигуры на плоскости и в пространстве, приближенные вычисления, совершенствование измерительных умений, применение функций, векторов и др.);</w:t>
      </w:r>
    </w:p>
    <w:p w:rsidR="000C6882" w:rsidRPr="000C6882" w:rsidRDefault="000C6882" w:rsidP="000C68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формировать навыки перевода прикладных задач на язык математики;</w:t>
      </w:r>
    </w:p>
    <w:p w:rsidR="000C6882" w:rsidRPr="000C6882" w:rsidRDefault="000C6882" w:rsidP="000C68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мышление;</w:t>
      </w:r>
    </w:p>
    <w:p w:rsidR="000C6882" w:rsidRPr="000C6882" w:rsidRDefault="000C6882" w:rsidP="000C68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представления об объективности математических отношений, проявляющихся во всех сферах деятельности человека, как форм отражения реальной действительности;</w:t>
      </w:r>
    </w:p>
    <w:p w:rsidR="000C6882" w:rsidRPr="000C6882" w:rsidRDefault="000C6882" w:rsidP="000C68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готовить к профильному обучению и выбору профильных курсов в старших классах;</w:t>
      </w:r>
    </w:p>
    <w:p w:rsidR="000C6882" w:rsidRPr="000C6882" w:rsidRDefault="000C6882" w:rsidP="000C68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ориентировать на профессии, которые связаны с математикой.</w:t>
      </w:r>
    </w:p>
    <w:p w:rsidR="000C6882" w:rsidRPr="000C6882" w:rsidRDefault="000C6882" w:rsidP="000C688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Отличительной особенностью </w:t>
      </w: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данной программы заключается в том, что решение выделенных в программе задач станет дополнительным фактором формирования положительной мотивации в изучении математики, понимании единства мира, осознании положения об универсальности математических знаний.</w:t>
      </w:r>
    </w:p>
    <w:p w:rsidR="000C6882" w:rsidRPr="000C6882" w:rsidRDefault="000C6882" w:rsidP="000C688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Данная программа имеет прикладное и образовательное значение, способствует развитию логического мышления учащихся, намечает и использует целый ряд межпредметных связей.</w:t>
      </w:r>
    </w:p>
    <w:p w:rsidR="000C6882" w:rsidRPr="000C6882" w:rsidRDefault="000C6882" w:rsidP="000C688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целью повышения познавательной активности обучающихся, формирования способности самостоятельного освоения материала школьники имеют возможность познакомиться с научно – популярной литературой по проблеме применения математики.</w:t>
      </w:r>
    </w:p>
    <w:p w:rsidR="000C6882" w:rsidRPr="000C6882" w:rsidRDefault="000C6882" w:rsidP="000C688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состоит из трех разделов: математика – царица наук, математика и профессия, домашняя математика.</w:t>
      </w:r>
    </w:p>
    <w:p w:rsidR="000C6882" w:rsidRPr="000C6882" w:rsidRDefault="000C6882" w:rsidP="000C688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Возраст детей:</w:t>
      </w: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предлагаемая программа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Математика в жизни</w:t>
      </w: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предназначена для обучающихся 9 классов общеобразовательных учреждений, с учетом возрастных возможностей восприятия и усвоения теоретического материала и практических занятий.</w:t>
      </w:r>
    </w:p>
    <w:p w:rsidR="000C6882" w:rsidRPr="000C6882" w:rsidRDefault="000C6882" w:rsidP="000C688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Сроки реализации: </w:t>
      </w: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рассчитана </w:t>
      </w:r>
      <w:r w:rsidRPr="000C68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 1 год</w:t>
      </w: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C6882" w:rsidRPr="000C6882" w:rsidRDefault="000C6882" w:rsidP="000C688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Условия реализации программы:</w:t>
      </w:r>
    </w:p>
    <w:p w:rsidR="000C6882" w:rsidRPr="000C6882" w:rsidRDefault="000C6882" w:rsidP="000C688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будет успешно реализована, если</w:t>
      </w:r>
    </w:p>
    <w:p w:rsidR="000C6882" w:rsidRPr="000C6882" w:rsidRDefault="000C6882" w:rsidP="000C68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будет выдан весь предусмотренный программой теоретический материал и проведено его закрепление на практике;</w:t>
      </w:r>
    </w:p>
    <w:p w:rsidR="000C6882" w:rsidRPr="000C6882" w:rsidRDefault="000C6882" w:rsidP="000C68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создана библиотека специализированной литературы и дидактический материал по программе курса;</w:t>
      </w:r>
    </w:p>
    <w:p w:rsidR="000C6882" w:rsidRPr="000C6882" w:rsidRDefault="000C6882" w:rsidP="000C68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будут учитываться возрастные и личностные особенности обучающихся;</w:t>
      </w:r>
    </w:p>
    <w:p w:rsidR="000C6882" w:rsidRPr="000C6882" w:rsidRDefault="000C6882" w:rsidP="000C68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будут учтены их мотивация и уровень притязания.</w:t>
      </w:r>
    </w:p>
    <w:p w:rsidR="000C6882" w:rsidRPr="000C6882" w:rsidRDefault="000C6882" w:rsidP="000C688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Формы занятий: </w:t>
      </w: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лекции с элементами беседы, вводные, эвристические и аналитические беседы, работа по группам, тестирование, выполнение творческих заданий, познавательные и интеллектуальные игры, практические занятия, консультации, семинары, собеседования, практикумы.</w:t>
      </w:r>
    </w:p>
    <w:p w:rsidR="000C6882" w:rsidRPr="000C6882" w:rsidRDefault="000C6882" w:rsidP="000C688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Режим занятий: </w:t>
      </w: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рабочая программа рассчитана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учебных часа:</w:t>
      </w:r>
    </w:p>
    <w:p w:rsidR="000C6882" w:rsidRPr="000C6882" w:rsidRDefault="000C6882" w:rsidP="000C68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теоретические занятия – 1</w:t>
      </w:r>
      <w:r w:rsidR="00FF7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часов;</w:t>
      </w:r>
    </w:p>
    <w:p w:rsidR="000C6882" w:rsidRPr="000C6882" w:rsidRDefault="000C6882" w:rsidP="000C68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практические занятия – 1</w:t>
      </w:r>
      <w:r w:rsidR="00FF7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:rsidR="000C6882" w:rsidRPr="000C6882" w:rsidRDefault="000C6882" w:rsidP="000C688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Занятия проходят 1 раз в неделю.</w:t>
      </w:r>
    </w:p>
    <w:p w:rsidR="000C6882" w:rsidRPr="000C6882" w:rsidRDefault="000C6882" w:rsidP="000C6882">
      <w:pPr>
        <w:shd w:val="clear" w:color="auto" w:fill="FFFFFF"/>
        <w:spacing w:before="225" w:after="113" w:line="213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Ожидаемые результаты</w:t>
      </w:r>
    </w:p>
    <w:p w:rsidR="000C6882" w:rsidRPr="000C6882" w:rsidRDefault="000C6882" w:rsidP="000C688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Хотя при изучении программы не ставится цель выработки каких – либо специальных умений и навыков, при достаточно полном рассмотрении вопросов несомненно появится прогресс в подготовке учащихся; те, кому интересна математика и ее приложения, познакомятся с применением методов и идей математики в практической жизни, видят все их многообразие, приобщатся к научно – исследовательской деятельности. Таким образом, данный курс сможет помочь ученику найти свое призвание в профессиональной деятельности, требующей использования и применения математики</w:t>
      </w:r>
    </w:p>
    <w:p w:rsidR="000C6882" w:rsidRPr="000C6882" w:rsidRDefault="000C6882" w:rsidP="000C6882">
      <w:pPr>
        <w:shd w:val="clear" w:color="auto" w:fill="FFFFFF"/>
        <w:spacing w:before="225" w:after="113" w:line="275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Содержание программы</w:t>
      </w:r>
    </w:p>
    <w:p w:rsidR="000C6882" w:rsidRPr="000C6882" w:rsidRDefault="000C6882" w:rsidP="000C6882">
      <w:pPr>
        <w:shd w:val="clear" w:color="auto" w:fill="FFFFFF"/>
        <w:spacing w:before="225" w:after="113" w:line="213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Раздел I. Царица наук - математика (9 часов)</w:t>
      </w:r>
    </w:p>
    <w:p w:rsidR="000C6882" w:rsidRPr="000C6882" w:rsidRDefault="000C6882" w:rsidP="000C688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Рассматривается связь математики с другими предметами, изучаемыми в школе. Показываются не только связи с родственными по содержанию дисциплинами, но и межцикловые связи. Обращается внимание на связи математики и предметов, рассматривающих одни и те же понятия, такие как </w:t>
      </w:r>
      <w:r w:rsidRPr="000C68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функция, вектор, сила, симметрия, скорость, перемещение, проценты, масштаб,проектирование, фигуры</w:t>
      </w: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на плоскости и в пространстве и другие.</w:t>
      </w:r>
    </w:p>
    <w:p w:rsidR="000C6882" w:rsidRPr="000C6882" w:rsidRDefault="000C6882" w:rsidP="000C688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Показываются связи с такими науками, как экономика, биохимия, геодезия, сейсмология, метеорология, астрономия, как правило, не изучаемые в школе.</w:t>
      </w:r>
    </w:p>
    <w:p w:rsidR="000C6882" w:rsidRPr="000C6882" w:rsidRDefault="000C6882" w:rsidP="000C688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разделе рассматриваются задачи с физическим, химическим, экономическим</w:t>
      </w:r>
    </w:p>
    <w:p w:rsidR="000C6882" w:rsidRPr="000C6882" w:rsidRDefault="000C6882" w:rsidP="000C688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другим содержанием. Они даются в виде упражнений как предметные и прикладные для показа практической значимости вводимых математических формул, понятий.</w:t>
      </w:r>
    </w:p>
    <w:p w:rsidR="000C6882" w:rsidRPr="000C6882" w:rsidRDefault="000C6882" w:rsidP="000C6882">
      <w:pPr>
        <w:shd w:val="clear" w:color="auto" w:fill="FFFFFF"/>
        <w:spacing w:before="225" w:after="113" w:line="213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Раздел II. Профессия и математика (12 часов)</w:t>
      </w:r>
    </w:p>
    <w:p w:rsidR="000C6882" w:rsidRPr="000C6882" w:rsidRDefault="000C6882" w:rsidP="000C688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Раскрывается применение математических знаний в различной профессиональной деятельности человека. Показывается комплексный подход в использовании математических закономерностей в современном производстве и его структурных частях: технике, технологии, экономике, организации труда и других.</w:t>
      </w:r>
    </w:p>
    <w:p w:rsidR="000C6882" w:rsidRPr="000C6882" w:rsidRDefault="000C6882" w:rsidP="000C688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Рассматриваются прикладные задачи с профессиональной направленностью, в которых математические методы успешно применяются при планировании и организации производства, определении условий экономного </w:t>
      </w: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использования сырья, рабочих ресурсов, для определения доходов и убытков предприятий и др.</w:t>
      </w:r>
    </w:p>
    <w:p w:rsidR="000C6882" w:rsidRPr="000C6882" w:rsidRDefault="000C6882" w:rsidP="000C688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целью усиления понимания необходимости математических знаний в профессиональной деятельности планируется приглашение родителей учащихся на занятия кружка, их выступления о выбранной профессии.</w:t>
      </w:r>
    </w:p>
    <w:p w:rsidR="000C6882" w:rsidRPr="000C6882" w:rsidRDefault="000C6882" w:rsidP="000C6882">
      <w:pPr>
        <w:shd w:val="clear" w:color="auto" w:fill="FFFFFF"/>
        <w:spacing w:before="225" w:after="113" w:line="213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Раздел III. Домашний быт и математика (12 часов)</w:t>
      </w:r>
    </w:p>
    <w:p w:rsidR="000C6882" w:rsidRPr="000C6882" w:rsidRDefault="000C6882" w:rsidP="000C688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Показать роль математики в быту. Геометрия и окружающие человека домашние предметы. Применение математических формул и преобразований в домашней практике для вычисления необходимых отношений и величин, связанных с домашним строительством, кулинарией, рукоделием, домашней экономикой. Решение прикладных задач, в которых человеку нужно самому выбрать параметры, характеристики объекта, определяемые путем самостоятельных измерений и дающие возможность вычислить искомую величину. Выполнение приближенных вычислений. Умение пользоваться таблицами и справочниками в домашней практике.</w:t>
      </w:r>
    </w:p>
    <w:p w:rsidR="000C6882" w:rsidRPr="000C6882" w:rsidRDefault="000C6882" w:rsidP="000C6882">
      <w:pPr>
        <w:shd w:val="clear" w:color="auto" w:fill="FFFFFF"/>
        <w:spacing w:before="225" w:after="113" w:line="213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Итоговое занятие (1 час)</w:t>
      </w:r>
    </w:p>
    <w:p w:rsidR="000C6882" w:rsidRPr="000C6882" w:rsidRDefault="000C6882" w:rsidP="000C688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Подведение итогов. Творческий отчет обучающихся, защита презентаций по теме: «Математика в жизни человека».</w:t>
      </w:r>
    </w:p>
    <w:p w:rsidR="000C6882" w:rsidRPr="00FF7AA2" w:rsidRDefault="000C6882" w:rsidP="000C688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F7AA2" w:rsidRPr="00FF7AA2" w:rsidRDefault="00FF7AA2" w:rsidP="000C688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AA2">
        <w:rPr>
          <w:rFonts w:ascii="Times New Roman" w:hAnsi="Times New Roman" w:cs="Times New Roman"/>
          <w:b/>
          <w:sz w:val="28"/>
          <w:szCs w:val="28"/>
        </w:rPr>
        <w:t>Календарно тематическое планирование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67"/>
        <w:gridCol w:w="5103"/>
        <w:gridCol w:w="1418"/>
        <w:gridCol w:w="1701"/>
        <w:gridCol w:w="1559"/>
      </w:tblGrid>
      <w:tr w:rsidR="000C6882" w:rsidRPr="000C6882" w:rsidTr="00D457D2">
        <w:tc>
          <w:tcPr>
            <w:tcW w:w="567" w:type="dxa"/>
            <w:vMerge w:val="restart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  <w:vMerge w:val="restart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1418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260" w:type="dxa"/>
            <w:gridSpan w:val="2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Виды занятий</w:t>
            </w:r>
          </w:p>
        </w:tc>
      </w:tr>
      <w:tr w:rsidR="000C6882" w:rsidRPr="000C6882" w:rsidTr="00D457D2">
        <w:tc>
          <w:tcPr>
            <w:tcW w:w="567" w:type="dxa"/>
            <w:vMerge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882" w:rsidRPr="000C6882" w:rsidRDefault="000C6882" w:rsidP="00D4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</w:p>
        </w:tc>
        <w:tc>
          <w:tcPr>
            <w:tcW w:w="1559" w:type="dxa"/>
          </w:tcPr>
          <w:p w:rsidR="000C6882" w:rsidRPr="000C6882" w:rsidRDefault="000C6882" w:rsidP="00D457D2">
            <w:pPr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</w:tr>
      <w:tr w:rsidR="000C6882" w:rsidRPr="000C6882" w:rsidTr="00D457D2">
        <w:tc>
          <w:tcPr>
            <w:tcW w:w="567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0C68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раздел.  Царица наук - математика </w:t>
            </w:r>
          </w:p>
        </w:tc>
        <w:tc>
          <w:tcPr>
            <w:tcW w:w="1418" w:type="dxa"/>
            <w:vMerge w:val="restart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882" w:rsidRPr="000C6882" w:rsidTr="00D457D2">
        <w:tc>
          <w:tcPr>
            <w:tcW w:w="567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0C6882" w:rsidRPr="000C6882" w:rsidRDefault="000C6882" w:rsidP="00D45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в физических явлениях </w:t>
            </w:r>
          </w:p>
        </w:tc>
        <w:tc>
          <w:tcPr>
            <w:tcW w:w="1418" w:type="dxa"/>
            <w:vMerge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882" w:rsidRPr="000C6882" w:rsidTr="00D457D2">
        <w:tc>
          <w:tcPr>
            <w:tcW w:w="567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C6882" w:rsidRPr="000C6882" w:rsidRDefault="000C6882" w:rsidP="00D45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Математика в физических явлениях</w:t>
            </w:r>
            <w:r w:rsidR="00A72DE2">
              <w:rPr>
                <w:rFonts w:ascii="Times New Roman" w:hAnsi="Times New Roman" w:cs="Times New Roman"/>
                <w:sz w:val="28"/>
                <w:szCs w:val="28"/>
              </w:rPr>
              <w:t xml:space="preserve">. Стандартный вид числа и округление </w:t>
            </w:r>
          </w:p>
        </w:tc>
        <w:tc>
          <w:tcPr>
            <w:tcW w:w="1418" w:type="dxa"/>
            <w:vMerge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882" w:rsidRPr="000C6882" w:rsidTr="00D457D2">
        <w:tc>
          <w:tcPr>
            <w:tcW w:w="567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0C6882" w:rsidRPr="000C6882" w:rsidRDefault="000C6882" w:rsidP="00D45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обработка химических и биологических процессов </w:t>
            </w:r>
          </w:p>
        </w:tc>
        <w:tc>
          <w:tcPr>
            <w:tcW w:w="1418" w:type="dxa"/>
            <w:vMerge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882" w:rsidRPr="000C6882" w:rsidTr="00D457D2">
        <w:tc>
          <w:tcPr>
            <w:tcW w:w="567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0C6882" w:rsidRPr="000C6882" w:rsidRDefault="000C6882" w:rsidP="00D45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Математическая обработка химических и биологических процессов</w:t>
            </w:r>
            <w:r w:rsidR="00A72DE2">
              <w:rPr>
                <w:rFonts w:ascii="Times New Roman" w:hAnsi="Times New Roman" w:cs="Times New Roman"/>
                <w:sz w:val="28"/>
                <w:szCs w:val="28"/>
              </w:rPr>
              <w:t>. Отношения и пропорции.</w:t>
            </w:r>
          </w:p>
        </w:tc>
        <w:tc>
          <w:tcPr>
            <w:tcW w:w="1418" w:type="dxa"/>
            <w:vMerge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882" w:rsidRPr="000C6882" w:rsidTr="00D457D2">
        <w:tc>
          <w:tcPr>
            <w:tcW w:w="567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</w:tcPr>
          <w:p w:rsidR="000C6882" w:rsidRPr="000C6882" w:rsidRDefault="000C6882" w:rsidP="00D45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и исторические процессы с математической точки зрения </w:t>
            </w:r>
          </w:p>
        </w:tc>
        <w:tc>
          <w:tcPr>
            <w:tcW w:w="1418" w:type="dxa"/>
            <w:vMerge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882" w:rsidRPr="000C6882" w:rsidTr="00D457D2">
        <w:tc>
          <w:tcPr>
            <w:tcW w:w="567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0C6882" w:rsidRPr="000C6882" w:rsidRDefault="000C6882" w:rsidP="00D45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Природные и исторические процессы с математической точки зрения</w:t>
            </w:r>
            <w:r w:rsidR="00A72DE2">
              <w:rPr>
                <w:rFonts w:ascii="Times New Roman" w:hAnsi="Times New Roman" w:cs="Times New Roman"/>
                <w:sz w:val="28"/>
                <w:szCs w:val="28"/>
              </w:rPr>
              <w:t>. Проценты</w:t>
            </w:r>
          </w:p>
        </w:tc>
        <w:tc>
          <w:tcPr>
            <w:tcW w:w="1418" w:type="dxa"/>
            <w:vMerge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882" w:rsidRPr="000C6882" w:rsidTr="00D457D2">
        <w:tc>
          <w:tcPr>
            <w:tcW w:w="567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0C6882" w:rsidRPr="000C6882" w:rsidRDefault="000C6882" w:rsidP="00D45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Математика и астрономические процессы</w:t>
            </w:r>
          </w:p>
        </w:tc>
        <w:tc>
          <w:tcPr>
            <w:tcW w:w="1418" w:type="dxa"/>
            <w:vMerge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882" w:rsidRPr="000C6882" w:rsidTr="00D457D2">
        <w:tc>
          <w:tcPr>
            <w:tcW w:w="567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0C6882" w:rsidRPr="000C6882" w:rsidRDefault="000C6882" w:rsidP="00D45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Математика и астрономические процессы</w:t>
            </w:r>
            <w:r w:rsidR="00A72DE2">
              <w:rPr>
                <w:rFonts w:ascii="Times New Roman" w:hAnsi="Times New Roman" w:cs="Times New Roman"/>
                <w:sz w:val="28"/>
                <w:szCs w:val="28"/>
              </w:rPr>
              <w:t>. Арифметические действия и сравнения чисел.</w:t>
            </w:r>
          </w:p>
        </w:tc>
        <w:tc>
          <w:tcPr>
            <w:tcW w:w="1418" w:type="dxa"/>
            <w:vMerge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882" w:rsidRPr="000C6882" w:rsidTr="00D457D2">
        <w:tc>
          <w:tcPr>
            <w:tcW w:w="567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C6882" w:rsidRPr="000C6882" w:rsidRDefault="000C6882" w:rsidP="00D457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0C68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раздел. Профессия и математика  </w:t>
            </w:r>
          </w:p>
        </w:tc>
        <w:tc>
          <w:tcPr>
            <w:tcW w:w="1418" w:type="dxa"/>
            <w:vMerge w:val="restart"/>
          </w:tcPr>
          <w:p w:rsidR="000C6882" w:rsidRPr="000C6882" w:rsidRDefault="000C6882" w:rsidP="000C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882" w:rsidRPr="000C6882" w:rsidTr="00D457D2">
        <w:tc>
          <w:tcPr>
            <w:tcW w:w="567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0C6882" w:rsidRPr="000C6882" w:rsidRDefault="000C6882" w:rsidP="00D45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Математика в политехническом образовании</w:t>
            </w:r>
          </w:p>
        </w:tc>
        <w:tc>
          <w:tcPr>
            <w:tcW w:w="1418" w:type="dxa"/>
            <w:vMerge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882" w:rsidRPr="000C6882" w:rsidTr="00D457D2">
        <w:tc>
          <w:tcPr>
            <w:tcW w:w="567" w:type="dxa"/>
          </w:tcPr>
          <w:p w:rsidR="000C6882" w:rsidRPr="000C6882" w:rsidRDefault="000C6882" w:rsidP="000C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0C6882" w:rsidRPr="000C6882" w:rsidRDefault="000C6882" w:rsidP="00D45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Математика в политехническом образовании</w:t>
            </w:r>
            <w:r w:rsidR="00A72DE2">
              <w:rPr>
                <w:rFonts w:ascii="Times New Roman" w:hAnsi="Times New Roman" w:cs="Times New Roman"/>
                <w:sz w:val="28"/>
                <w:szCs w:val="28"/>
              </w:rPr>
              <w:t>. Значения выражений и преобразование формул.</w:t>
            </w:r>
          </w:p>
        </w:tc>
        <w:tc>
          <w:tcPr>
            <w:tcW w:w="1418" w:type="dxa"/>
            <w:vMerge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882" w:rsidRPr="000C6882" w:rsidTr="00D457D2">
        <w:tc>
          <w:tcPr>
            <w:tcW w:w="567" w:type="dxa"/>
          </w:tcPr>
          <w:p w:rsidR="000C6882" w:rsidRPr="000C6882" w:rsidRDefault="000C6882" w:rsidP="000C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0C6882" w:rsidRPr="000C6882" w:rsidRDefault="000C6882" w:rsidP="00D45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Математика в легкой промышленности</w:t>
            </w:r>
          </w:p>
        </w:tc>
        <w:tc>
          <w:tcPr>
            <w:tcW w:w="1418" w:type="dxa"/>
            <w:vMerge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882" w:rsidRPr="000C6882" w:rsidTr="00D457D2">
        <w:tc>
          <w:tcPr>
            <w:tcW w:w="567" w:type="dxa"/>
          </w:tcPr>
          <w:p w:rsidR="000C6882" w:rsidRPr="000C6882" w:rsidRDefault="000C6882" w:rsidP="000C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C6882" w:rsidRPr="000C6882" w:rsidRDefault="000C6882" w:rsidP="00D45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Математика в легкой промышленности</w:t>
            </w:r>
            <w:r w:rsidR="00A72DE2">
              <w:rPr>
                <w:rFonts w:ascii="Times New Roman" w:hAnsi="Times New Roman" w:cs="Times New Roman"/>
                <w:sz w:val="28"/>
                <w:szCs w:val="28"/>
              </w:rPr>
              <w:t>. Степень с целым показателем.</w:t>
            </w:r>
          </w:p>
        </w:tc>
        <w:tc>
          <w:tcPr>
            <w:tcW w:w="1418" w:type="dxa"/>
            <w:vMerge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882" w:rsidRPr="000C6882" w:rsidTr="00D457D2">
        <w:tc>
          <w:tcPr>
            <w:tcW w:w="567" w:type="dxa"/>
          </w:tcPr>
          <w:p w:rsidR="000C6882" w:rsidRPr="000C6882" w:rsidRDefault="000C6882" w:rsidP="000C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0C6882" w:rsidRPr="000C6882" w:rsidRDefault="000C6882" w:rsidP="00D45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Математика в сфере обслуживания</w:t>
            </w:r>
          </w:p>
        </w:tc>
        <w:tc>
          <w:tcPr>
            <w:tcW w:w="1418" w:type="dxa"/>
            <w:vMerge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882" w:rsidRPr="000C6882" w:rsidTr="00D457D2">
        <w:tc>
          <w:tcPr>
            <w:tcW w:w="567" w:type="dxa"/>
          </w:tcPr>
          <w:p w:rsidR="000C6882" w:rsidRPr="000C6882" w:rsidRDefault="000C6882" w:rsidP="000C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0C6882" w:rsidRPr="000C6882" w:rsidRDefault="000C6882" w:rsidP="00D45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Математика в сфере обслуживания</w:t>
            </w:r>
            <w:r w:rsidR="00A72DE2">
              <w:rPr>
                <w:rFonts w:ascii="Times New Roman" w:hAnsi="Times New Roman" w:cs="Times New Roman"/>
                <w:sz w:val="28"/>
                <w:szCs w:val="28"/>
              </w:rPr>
              <w:t>. Многочлены и преобразование выражений.</w:t>
            </w:r>
          </w:p>
        </w:tc>
        <w:tc>
          <w:tcPr>
            <w:tcW w:w="1418" w:type="dxa"/>
            <w:vMerge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882" w:rsidRPr="000C6882" w:rsidTr="00D457D2">
        <w:tc>
          <w:tcPr>
            <w:tcW w:w="567" w:type="dxa"/>
          </w:tcPr>
          <w:p w:rsidR="000C6882" w:rsidRPr="000C6882" w:rsidRDefault="000C6882" w:rsidP="000C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0C6882" w:rsidRPr="000C6882" w:rsidRDefault="000C6882" w:rsidP="00D45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Экономика – успех производства</w:t>
            </w:r>
          </w:p>
        </w:tc>
        <w:tc>
          <w:tcPr>
            <w:tcW w:w="1418" w:type="dxa"/>
            <w:vMerge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882" w:rsidRPr="000C6882" w:rsidTr="00D457D2">
        <w:tc>
          <w:tcPr>
            <w:tcW w:w="567" w:type="dxa"/>
          </w:tcPr>
          <w:p w:rsidR="000C6882" w:rsidRPr="000C6882" w:rsidRDefault="000C6882" w:rsidP="000C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0C6882" w:rsidRPr="000C6882" w:rsidRDefault="000C6882" w:rsidP="00D45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Экономика – успех производства</w:t>
            </w:r>
            <w:r w:rsidR="00A72DE2">
              <w:rPr>
                <w:rFonts w:ascii="Times New Roman" w:hAnsi="Times New Roman" w:cs="Times New Roman"/>
                <w:sz w:val="28"/>
                <w:szCs w:val="28"/>
              </w:rPr>
              <w:t>. Алгебраические дроби и преобразование рациональных выражений.</w:t>
            </w:r>
          </w:p>
        </w:tc>
        <w:tc>
          <w:tcPr>
            <w:tcW w:w="1418" w:type="dxa"/>
            <w:vMerge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882" w:rsidRPr="000C6882" w:rsidTr="00D457D2">
        <w:tc>
          <w:tcPr>
            <w:tcW w:w="567" w:type="dxa"/>
          </w:tcPr>
          <w:p w:rsidR="000C6882" w:rsidRPr="000C6882" w:rsidRDefault="000C6882" w:rsidP="000C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0C6882" w:rsidRPr="000C6882" w:rsidRDefault="000C6882" w:rsidP="00D45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Математика и искусство</w:t>
            </w:r>
          </w:p>
        </w:tc>
        <w:tc>
          <w:tcPr>
            <w:tcW w:w="1418" w:type="dxa"/>
            <w:vMerge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882" w:rsidRPr="000C6882" w:rsidTr="00D457D2">
        <w:tc>
          <w:tcPr>
            <w:tcW w:w="567" w:type="dxa"/>
          </w:tcPr>
          <w:p w:rsidR="000C6882" w:rsidRPr="000C6882" w:rsidRDefault="000C6882" w:rsidP="000C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0C6882" w:rsidRPr="000C6882" w:rsidRDefault="000C6882" w:rsidP="00D45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Математика и искусство</w:t>
            </w:r>
            <w:r w:rsidR="00A72DE2">
              <w:rPr>
                <w:rFonts w:ascii="Times New Roman" w:hAnsi="Times New Roman" w:cs="Times New Roman"/>
                <w:sz w:val="28"/>
                <w:szCs w:val="28"/>
              </w:rPr>
              <w:t xml:space="preserve">. Квадратные </w:t>
            </w:r>
            <w:r w:rsidR="00A72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корни.</w:t>
            </w:r>
          </w:p>
        </w:tc>
        <w:tc>
          <w:tcPr>
            <w:tcW w:w="1418" w:type="dxa"/>
            <w:vMerge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882" w:rsidRPr="000C6882" w:rsidTr="00D457D2">
        <w:tc>
          <w:tcPr>
            <w:tcW w:w="567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0C68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раздел.  Домашний быт и математика </w:t>
            </w:r>
          </w:p>
        </w:tc>
        <w:tc>
          <w:tcPr>
            <w:tcW w:w="1418" w:type="dxa"/>
            <w:vMerge w:val="restart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882" w:rsidRPr="000C6882" w:rsidTr="00D457D2">
        <w:tc>
          <w:tcPr>
            <w:tcW w:w="567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0C6882" w:rsidRPr="000C6882" w:rsidRDefault="000C6882" w:rsidP="00D45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Марья – искусница</w:t>
            </w:r>
          </w:p>
        </w:tc>
        <w:tc>
          <w:tcPr>
            <w:tcW w:w="1418" w:type="dxa"/>
            <w:vMerge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882" w:rsidRPr="000C6882" w:rsidTr="00D457D2">
        <w:tc>
          <w:tcPr>
            <w:tcW w:w="567" w:type="dxa"/>
          </w:tcPr>
          <w:p w:rsidR="000C6882" w:rsidRPr="000C6882" w:rsidRDefault="000C6882" w:rsidP="000C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0C6882" w:rsidRPr="000C6882" w:rsidRDefault="000C6882" w:rsidP="00D45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Марья – искусница</w:t>
            </w:r>
            <w:r w:rsidR="00A72DE2">
              <w:rPr>
                <w:rFonts w:ascii="Times New Roman" w:hAnsi="Times New Roman" w:cs="Times New Roman"/>
                <w:sz w:val="28"/>
                <w:szCs w:val="28"/>
              </w:rPr>
              <w:t>. Составление математической модели по условию текстовой задачи.</w:t>
            </w:r>
          </w:p>
        </w:tc>
        <w:tc>
          <w:tcPr>
            <w:tcW w:w="1418" w:type="dxa"/>
            <w:vMerge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882" w:rsidRPr="000C6882" w:rsidTr="00D457D2">
        <w:tc>
          <w:tcPr>
            <w:tcW w:w="567" w:type="dxa"/>
          </w:tcPr>
          <w:p w:rsidR="000C6882" w:rsidRPr="000C6882" w:rsidRDefault="000C6882" w:rsidP="000C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0C6882" w:rsidRPr="000C6882" w:rsidRDefault="000C6882" w:rsidP="00D45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1418" w:type="dxa"/>
            <w:vMerge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882" w:rsidRPr="000C6882" w:rsidTr="00D457D2">
        <w:tc>
          <w:tcPr>
            <w:tcW w:w="567" w:type="dxa"/>
          </w:tcPr>
          <w:p w:rsidR="000C6882" w:rsidRPr="000C6882" w:rsidRDefault="000C6882" w:rsidP="000C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C6882" w:rsidRPr="000C6882" w:rsidRDefault="000C6882" w:rsidP="00D45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  <w:r w:rsidR="00A72DE2">
              <w:rPr>
                <w:rFonts w:ascii="Times New Roman" w:hAnsi="Times New Roman" w:cs="Times New Roman"/>
                <w:sz w:val="28"/>
                <w:szCs w:val="28"/>
              </w:rPr>
              <w:t>. Элементы комбинаторики, статистики и теории вероятностей.</w:t>
            </w:r>
          </w:p>
        </w:tc>
        <w:tc>
          <w:tcPr>
            <w:tcW w:w="1418" w:type="dxa"/>
            <w:vMerge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882" w:rsidRPr="000C6882" w:rsidTr="00D457D2">
        <w:tc>
          <w:tcPr>
            <w:tcW w:w="567" w:type="dxa"/>
          </w:tcPr>
          <w:p w:rsidR="000C6882" w:rsidRPr="000C6882" w:rsidRDefault="000C6882" w:rsidP="000C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0C6882" w:rsidRPr="000C6882" w:rsidRDefault="000C6882" w:rsidP="00D45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1418" w:type="dxa"/>
            <w:vMerge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882" w:rsidRPr="000C6882" w:rsidTr="00D457D2">
        <w:tc>
          <w:tcPr>
            <w:tcW w:w="567" w:type="dxa"/>
          </w:tcPr>
          <w:p w:rsidR="000C6882" w:rsidRPr="000C6882" w:rsidRDefault="000C6882" w:rsidP="000C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0C6882" w:rsidRPr="000C6882" w:rsidRDefault="000C6882" w:rsidP="00D45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Сделай сам</w:t>
            </w:r>
          </w:p>
        </w:tc>
        <w:tc>
          <w:tcPr>
            <w:tcW w:w="1418" w:type="dxa"/>
            <w:vMerge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882" w:rsidRPr="000C6882" w:rsidTr="00D457D2">
        <w:tc>
          <w:tcPr>
            <w:tcW w:w="567" w:type="dxa"/>
          </w:tcPr>
          <w:p w:rsidR="000C6882" w:rsidRPr="000C6882" w:rsidRDefault="000C6882" w:rsidP="000C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0C6882" w:rsidRPr="000C6882" w:rsidRDefault="000C6882" w:rsidP="00D45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Сделай сам</w:t>
            </w:r>
            <w:r w:rsidR="00A72DE2">
              <w:rPr>
                <w:rFonts w:ascii="Times New Roman" w:hAnsi="Times New Roman" w:cs="Times New Roman"/>
                <w:sz w:val="28"/>
                <w:szCs w:val="28"/>
              </w:rPr>
              <w:t>. Текстовые задачи.</w:t>
            </w:r>
          </w:p>
        </w:tc>
        <w:tc>
          <w:tcPr>
            <w:tcW w:w="1418" w:type="dxa"/>
            <w:vMerge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882" w:rsidRPr="000C6882" w:rsidTr="00D457D2">
        <w:tc>
          <w:tcPr>
            <w:tcW w:w="567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0C6882" w:rsidRPr="000C6882" w:rsidRDefault="000C6882" w:rsidP="00D45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Решение прикладных задач</w:t>
            </w:r>
          </w:p>
        </w:tc>
        <w:tc>
          <w:tcPr>
            <w:tcW w:w="1418" w:type="dxa"/>
            <w:vMerge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882" w:rsidRPr="000C6882" w:rsidTr="00D457D2">
        <w:tc>
          <w:tcPr>
            <w:tcW w:w="567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0C6882" w:rsidRPr="000C6882" w:rsidRDefault="000C6882" w:rsidP="00D45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Решение прикладных задач</w:t>
            </w:r>
          </w:p>
        </w:tc>
        <w:tc>
          <w:tcPr>
            <w:tcW w:w="1418" w:type="dxa"/>
            <w:vMerge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882" w:rsidRPr="000C6882" w:rsidTr="00D457D2">
        <w:tc>
          <w:tcPr>
            <w:tcW w:w="567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0C6882" w:rsidRPr="000C6882" w:rsidRDefault="000C6882" w:rsidP="00D457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Итоговое занятие</w:t>
            </w:r>
          </w:p>
        </w:tc>
        <w:tc>
          <w:tcPr>
            <w:tcW w:w="1418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6882" w:rsidRPr="000C6882" w:rsidRDefault="000C6882" w:rsidP="00D4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C6882" w:rsidRPr="008B01FB" w:rsidRDefault="000C6882" w:rsidP="000C6882">
      <w:pPr>
        <w:jc w:val="both"/>
      </w:pPr>
    </w:p>
    <w:p w:rsidR="007952B4" w:rsidRPr="000C6882" w:rsidRDefault="007952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952B4" w:rsidRPr="000C6882" w:rsidSect="0097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1AF3"/>
    <w:multiLevelType w:val="multilevel"/>
    <w:tmpl w:val="2202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B41A1"/>
    <w:multiLevelType w:val="multilevel"/>
    <w:tmpl w:val="DAEC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C107A"/>
    <w:multiLevelType w:val="multilevel"/>
    <w:tmpl w:val="729E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32CB2"/>
    <w:multiLevelType w:val="multilevel"/>
    <w:tmpl w:val="A744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87218"/>
    <w:multiLevelType w:val="multilevel"/>
    <w:tmpl w:val="BAAA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0C6882"/>
    <w:rsid w:val="000C6882"/>
    <w:rsid w:val="00341E35"/>
    <w:rsid w:val="004458AE"/>
    <w:rsid w:val="00447B3D"/>
    <w:rsid w:val="007952B4"/>
    <w:rsid w:val="00926C45"/>
    <w:rsid w:val="009705EA"/>
    <w:rsid w:val="00A72DE2"/>
    <w:rsid w:val="00AB1A8C"/>
    <w:rsid w:val="00BF4B1E"/>
    <w:rsid w:val="00C50FE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EA"/>
  </w:style>
  <w:style w:type="paragraph" w:styleId="2">
    <w:name w:val="heading 2"/>
    <w:basedOn w:val="a"/>
    <w:link w:val="20"/>
    <w:uiPriority w:val="9"/>
    <w:qFormat/>
    <w:rsid w:val="000C68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C68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8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C688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C6882"/>
    <w:rPr>
      <w:b/>
      <w:bCs/>
    </w:rPr>
  </w:style>
  <w:style w:type="paragraph" w:styleId="a4">
    <w:name w:val="Normal (Web)"/>
    <w:basedOn w:val="a"/>
    <w:uiPriority w:val="99"/>
    <w:semiHidden/>
    <w:unhideWhenUsed/>
    <w:rsid w:val="000C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C68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Рабочий</cp:lastModifiedBy>
  <cp:revision>4</cp:revision>
  <cp:lastPrinted>2018-11-26T06:41:00Z</cp:lastPrinted>
  <dcterms:created xsi:type="dcterms:W3CDTF">2018-12-14T09:00:00Z</dcterms:created>
  <dcterms:modified xsi:type="dcterms:W3CDTF">2018-12-14T09:04:00Z</dcterms:modified>
</cp:coreProperties>
</file>