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406EA" w14:textId="77777777" w:rsidR="009A1849" w:rsidRDefault="009A1849" w:rsidP="009A184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средняя общеобразовательная школа № 149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(МАОУ СОШ №149)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620141, г. Екатеринбург, ул. Софьи Перовской, д. 111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1330302" w14:textId="77777777" w:rsidR="00757E82" w:rsidRDefault="00757E82" w:rsidP="00757E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1110E8" w14:textId="2F81AC1D" w:rsidR="004D289C" w:rsidRPr="00757E82" w:rsidRDefault="004D289C" w:rsidP="00757E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E82">
        <w:rPr>
          <w:rFonts w:ascii="Times New Roman" w:hAnsi="Times New Roman" w:cs="Times New Roman"/>
          <w:b/>
          <w:bCs/>
          <w:sz w:val="24"/>
          <w:szCs w:val="24"/>
        </w:rPr>
        <w:t>Карта коррупционных рисков</w:t>
      </w:r>
      <w:r w:rsidR="00757E82" w:rsidRPr="00757E82">
        <w:rPr>
          <w:rFonts w:ascii="Times New Roman" w:hAnsi="Times New Roman" w:cs="Times New Roman"/>
          <w:b/>
          <w:bCs/>
          <w:sz w:val="24"/>
          <w:szCs w:val="24"/>
        </w:rPr>
        <w:t xml:space="preserve"> МАОУ </w:t>
      </w:r>
      <w:r w:rsidR="009A1849">
        <w:rPr>
          <w:rFonts w:ascii="Times New Roman" w:hAnsi="Times New Roman" w:cs="Times New Roman"/>
          <w:b/>
          <w:bCs/>
          <w:sz w:val="24"/>
          <w:szCs w:val="24"/>
        </w:rPr>
        <w:t>СОШ №149</w:t>
      </w:r>
    </w:p>
    <w:p w14:paraId="513233F9" w14:textId="7E0A0020" w:rsidR="004D289C" w:rsidRPr="00757E82" w:rsidRDefault="004D289C" w:rsidP="003C31A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3C31A2">
        <w:rPr>
          <w:rFonts w:ascii="Times New Roman" w:hAnsi="Times New Roman" w:cs="Times New Roman"/>
          <w:sz w:val="24"/>
          <w:szCs w:val="24"/>
        </w:rPr>
        <w:t>.</w:t>
      </w:r>
    </w:p>
    <w:p w14:paraId="4D171157" w14:textId="3480B267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1.1. Оценка коррупционных рисков является важнейшим элементом антикоррупционной политики </w:t>
      </w:r>
      <w:r w:rsidR="00757E82">
        <w:rPr>
          <w:rFonts w:ascii="Times New Roman" w:hAnsi="Times New Roman" w:cs="Times New Roman"/>
          <w:sz w:val="24"/>
          <w:szCs w:val="24"/>
        </w:rPr>
        <w:t>М</w:t>
      </w:r>
      <w:r w:rsidRPr="00757E82">
        <w:rPr>
          <w:rFonts w:ascii="Times New Roman" w:hAnsi="Times New Roman" w:cs="Times New Roman"/>
          <w:sz w:val="24"/>
          <w:szCs w:val="24"/>
        </w:rPr>
        <w:t xml:space="preserve">униципального общеобразовательного </w:t>
      </w:r>
      <w:r w:rsidR="00757E82">
        <w:rPr>
          <w:rFonts w:ascii="Times New Roman" w:hAnsi="Times New Roman" w:cs="Times New Roman"/>
          <w:sz w:val="24"/>
          <w:szCs w:val="24"/>
        </w:rPr>
        <w:t xml:space="preserve">автономного учреждения </w:t>
      </w:r>
      <w:r w:rsidR="009A1849">
        <w:rPr>
          <w:rFonts w:ascii="Times New Roman" w:hAnsi="Times New Roman" w:cs="Times New Roman"/>
          <w:sz w:val="24"/>
          <w:szCs w:val="24"/>
        </w:rPr>
        <w:t>средней общеобразовательной школы №149</w:t>
      </w:r>
      <w:r w:rsidR="003C31A2" w:rsidRPr="003C31A2">
        <w:rPr>
          <w:rFonts w:ascii="Times New Roman" w:hAnsi="Times New Roman" w:cs="Times New Roman"/>
          <w:sz w:val="24"/>
          <w:szCs w:val="24"/>
        </w:rPr>
        <w:t xml:space="preserve"> (</w:t>
      </w:r>
      <w:r w:rsidR="009A1849">
        <w:rPr>
          <w:rFonts w:ascii="Times New Roman" w:hAnsi="Times New Roman" w:cs="Times New Roman"/>
          <w:sz w:val="24"/>
          <w:szCs w:val="24"/>
        </w:rPr>
        <w:t>далее – Школа</w:t>
      </w:r>
      <w:r w:rsidR="003C31A2">
        <w:rPr>
          <w:rFonts w:ascii="Times New Roman" w:hAnsi="Times New Roman" w:cs="Times New Roman"/>
          <w:sz w:val="24"/>
          <w:szCs w:val="24"/>
        </w:rPr>
        <w:t>)</w:t>
      </w:r>
      <w:r w:rsidR="00757E82">
        <w:rPr>
          <w:rFonts w:ascii="Times New Roman" w:hAnsi="Times New Roman" w:cs="Times New Roman"/>
          <w:sz w:val="24"/>
          <w:szCs w:val="24"/>
        </w:rPr>
        <w:t xml:space="preserve"> и </w:t>
      </w:r>
      <w:r w:rsidRPr="00757E82">
        <w:rPr>
          <w:rFonts w:ascii="Times New Roman" w:hAnsi="Times New Roman" w:cs="Times New Roman"/>
          <w:sz w:val="24"/>
          <w:szCs w:val="24"/>
        </w:rPr>
        <w:t xml:space="preserve">позволяет обеспечить соответствие реализуемых антикоррупционных мероприятий специфике деятельности </w:t>
      </w:r>
      <w:r w:rsidR="009A1849">
        <w:rPr>
          <w:rFonts w:ascii="Times New Roman" w:hAnsi="Times New Roman" w:cs="Times New Roman"/>
          <w:sz w:val="24"/>
          <w:szCs w:val="24"/>
        </w:rPr>
        <w:t>Школа</w:t>
      </w:r>
      <w:r w:rsidR="00757E82">
        <w:rPr>
          <w:rFonts w:ascii="Times New Roman" w:hAnsi="Times New Roman" w:cs="Times New Roman"/>
          <w:sz w:val="24"/>
          <w:szCs w:val="24"/>
        </w:rPr>
        <w:t xml:space="preserve"> и</w:t>
      </w:r>
      <w:r w:rsidRPr="00757E82">
        <w:rPr>
          <w:rFonts w:ascii="Times New Roman" w:hAnsi="Times New Roman" w:cs="Times New Roman"/>
          <w:sz w:val="24"/>
          <w:szCs w:val="24"/>
        </w:rPr>
        <w:t xml:space="preserve"> рационально использовать ресурсы, направляемые на проведение работы по профилактике коррупции в </w:t>
      </w:r>
      <w:r w:rsidR="009A1849">
        <w:rPr>
          <w:rFonts w:ascii="Times New Roman" w:hAnsi="Times New Roman" w:cs="Times New Roman"/>
          <w:sz w:val="24"/>
          <w:szCs w:val="24"/>
        </w:rPr>
        <w:t>Школа</w:t>
      </w:r>
      <w:r w:rsidRPr="00757E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51CA7" w14:textId="15267712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1.2. Целью оценки коррупционных рисков является определение конкретных процессов и видов деятельности </w:t>
      </w:r>
      <w:r w:rsidR="009A1849">
        <w:rPr>
          <w:rFonts w:ascii="Times New Roman" w:hAnsi="Times New Roman" w:cs="Times New Roman"/>
          <w:sz w:val="24"/>
          <w:szCs w:val="24"/>
        </w:rPr>
        <w:t>Школа</w:t>
      </w:r>
      <w:r w:rsidRPr="00757E82">
        <w:rPr>
          <w:rFonts w:ascii="Times New Roman" w:hAnsi="Times New Roman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</w:t>
      </w:r>
      <w:r w:rsidR="009A1849">
        <w:rPr>
          <w:rFonts w:ascii="Times New Roman" w:hAnsi="Times New Roman" w:cs="Times New Roman"/>
          <w:sz w:val="24"/>
          <w:szCs w:val="24"/>
        </w:rPr>
        <w:t>Школа</w:t>
      </w:r>
      <w:r w:rsidRPr="00757E82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правонарушений, как в целях получения личной выгоды, так и в целях получения выгоды </w:t>
      </w:r>
      <w:r w:rsidR="009A1849">
        <w:rPr>
          <w:rFonts w:ascii="Times New Roman" w:hAnsi="Times New Roman" w:cs="Times New Roman"/>
          <w:sz w:val="24"/>
          <w:szCs w:val="24"/>
        </w:rPr>
        <w:t>Школой</w:t>
      </w:r>
      <w:r w:rsidRPr="00757E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30251C" w14:textId="0352866D" w:rsidR="004D289C" w:rsidRPr="00757E82" w:rsidRDefault="004D289C" w:rsidP="003C31A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>2. Карта коррупционных рисков.</w:t>
      </w:r>
    </w:p>
    <w:p w14:paraId="71BAA990" w14:textId="77777777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2.1. В Карте коррупционных рисков (далее - Карта) представлены зоны повышенного коррупционного риска (коррупционно-опасные полномочия), считающиеся </w:t>
      </w:r>
      <w:bookmarkStart w:id="0" w:name="_GoBack"/>
      <w:bookmarkEnd w:id="0"/>
      <w:r w:rsidRPr="00757E82">
        <w:rPr>
          <w:rFonts w:ascii="Times New Roman" w:hAnsi="Times New Roman" w:cs="Times New Roman"/>
          <w:sz w:val="24"/>
          <w:szCs w:val="24"/>
        </w:rPr>
        <w:t xml:space="preserve">наиболее предрасполагающими к возникновению возможных коррупционных правонарушений. </w:t>
      </w:r>
    </w:p>
    <w:p w14:paraId="4A77A937" w14:textId="77777777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2.2. В Карте указан перечень должностей, связанных с определенной зоной повышенного коррупционного риска (коррупционно-опасными полномочиями). </w:t>
      </w:r>
    </w:p>
    <w:p w14:paraId="786E87AD" w14:textId="77777777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2.3.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 </w:t>
      </w:r>
    </w:p>
    <w:p w14:paraId="1D5ACEF5" w14:textId="0CE1509D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>2.4. По каждой зоне повышенного коррупционного риска (коррупционно - опасных полномочий) предложены меры по устранению или минимизации коррупционно-опасных функций.</w:t>
      </w:r>
    </w:p>
    <w:p w14:paraId="3ADE44BF" w14:textId="77777777" w:rsidR="004D289C" w:rsidRDefault="004D289C">
      <w:r>
        <w:br w:type="page"/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2410"/>
        <w:gridCol w:w="3544"/>
        <w:gridCol w:w="1857"/>
        <w:gridCol w:w="1273"/>
        <w:gridCol w:w="5375"/>
      </w:tblGrid>
      <w:tr w:rsidR="003C31A2" w:rsidRPr="00791F8A" w14:paraId="2710DDF4" w14:textId="77777777" w:rsidTr="004A5C50">
        <w:trPr>
          <w:trHeight w:val="1124"/>
        </w:trPr>
        <w:tc>
          <w:tcPr>
            <w:tcW w:w="704" w:type="dxa"/>
          </w:tcPr>
          <w:p w14:paraId="41A068A0" w14:textId="30957317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410" w:type="dxa"/>
          </w:tcPr>
          <w:p w14:paraId="52B34FFF" w14:textId="05F5A841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Коррупционно-опасная функция</w:t>
            </w:r>
          </w:p>
          <w:p w14:paraId="41DA8988" w14:textId="0683B64F" w:rsidR="003603B8" w:rsidRPr="004A5C50" w:rsidRDefault="003603B8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7DB0437" w14:textId="731ACE09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Типовые ситуации</w:t>
            </w:r>
          </w:p>
        </w:tc>
        <w:tc>
          <w:tcPr>
            <w:tcW w:w="1857" w:type="dxa"/>
          </w:tcPr>
          <w:p w14:paraId="283D9BB5" w14:textId="1B620E8E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1273" w:type="dxa"/>
          </w:tcPr>
          <w:p w14:paraId="5E8B2D9E" w14:textId="4D407A30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Степень </w:t>
            </w:r>
            <w:r w:rsidR="00757E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</w:p>
        </w:tc>
        <w:tc>
          <w:tcPr>
            <w:tcW w:w="5375" w:type="dxa"/>
          </w:tcPr>
          <w:p w14:paraId="79061998" w14:textId="77777777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по управлению коррупционными рисками</w:t>
            </w:r>
          </w:p>
          <w:p w14:paraId="1C61EF73" w14:textId="77777777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C31A2" w:rsidRPr="00791F8A" w14:paraId="60D086FB" w14:textId="77777777" w:rsidTr="004A5C50">
        <w:trPr>
          <w:trHeight w:val="266"/>
        </w:trPr>
        <w:tc>
          <w:tcPr>
            <w:tcW w:w="704" w:type="dxa"/>
          </w:tcPr>
          <w:p w14:paraId="4D1FB367" w14:textId="2FE64C9A" w:rsidR="004D289C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5432677C" w14:textId="7546C8EF" w:rsidR="004D289C" w:rsidRPr="00791F8A" w:rsidRDefault="004D289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образовательной организации</w:t>
            </w:r>
          </w:p>
        </w:tc>
        <w:tc>
          <w:tcPr>
            <w:tcW w:w="3544" w:type="dxa"/>
          </w:tcPr>
          <w:p w14:paraId="2CB8DD8F" w14:textId="211FD090" w:rsidR="004D289C" w:rsidRPr="00791F8A" w:rsidRDefault="004D289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857" w:type="dxa"/>
          </w:tcPr>
          <w:p w14:paraId="4B1884CD" w14:textId="08669F4E" w:rsidR="004D289C" w:rsidRPr="00791F8A" w:rsidRDefault="004D289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заместители директора</w:t>
            </w:r>
          </w:p>
        </w:tc>
        <w:tc>
          <w:tcPr>
            <w:tcW w:w="1273" w:type="dxa"/>
          </w:tcPr>
          <w:p w14:paraId="06AB7BC0" w14:textId="2743BDDF" w:rsidR="004D289C" w:rsidRPr="00791F8A" w:rsidRDefault="004D289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</w:tc>
        <w:tc>
          <w:tcPr>
            <w:tcW w:w="5375" w:type="dxa"/>
          </w:tcPr>
          <w:p w14:paraId="3829AF19" w14:textId="7A0DED18" w:rsidR="004A5C50" w:rsidRDefault="004D289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открытость деятельности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4FBCA90" w14:textId="57C92FCE" w:rsidR="004A5C50" w:rsidRPr="004A5C50" w:rsidRDefault="004D289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Соблюдение утвержденной антикоррупционной политики</w:t>
            </w:r>
            <w:r w:rsidR="004A5C50"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8C2D0F7" w14:textId="77777777" w:rsidR="004A5C50" w:rsidRPr="004A5C50" w:rsidRDefault="004D289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работникам </w:t>
            </w:r>
            <w:r w:rsidR="004A5C50" w:rsidRPr="004A5C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оложений законодательства о мерах ответственности за совершение коррупционных правонарушений. </w:t>
            </w:r>
          </w:p>
          <w:p w14:paraId="7BB72EF7" w14:textId="1DC279AE" w:rsidR="004D289C" w:rsidRPr="004A5C50" w:rsidRDefault="004D289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Перераспределение функций между членами администрации.</w:t>
            </w:r>
          </w:p>
        </w:tc>
      </w:tr>
      <w:tr w:rsidR="003C31A2" w:rsidRPr="00791F8A" w14:paraId="73A5C50F" w14:textId="77777777" w:rsidTr="004A5C50">
        <w:trPr>
          <w:trHeight w:val="256"/>
        </w:trPr>
        <w:tc>
          <w:tcPr>
            <w:tcW w:w="704" w:type="dxa"/>
          </w:tcPr>
          <w:p w14:paraId="3AD73342" w14:textId="206B0BAE" w:rsidR="004D289C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6CD65047" w14:textId="090739F3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Деятельность образовательной организации</w:t>
            </w:r>
          </w:p>
        </w:tc>
        <w:tc>
          <w:tcPr>
            <w:tcW w:w="3544" w:type="dxa"/>
          </w:tcPr>
          <w:p w14:paraId="74D2A3CF" w14:textId="5104334C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Сбор денежных средств, неформальные платежи, частное репетиторство</w:t>
            </w:r>
          </w:p>
        </w:tc>
        <w:tc>
          <w:tcPr>
            <w:tcW w:w="1857" w:type="dxa"/>
          </w:tcPr>
          <w:p w14:paraId="4FE32B51" w14:textId="1A04F746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Педагоги, работники учреждения.</w:t>
            </w:r>
          </w:p>
        </w:tc>
        <w:tc>
          <w:tcPr>
            <w:tcW w:w="1273" w:type="dxa"/>
          </w:tcPr>
          <w:p w14:paraId="5901AAA6" w14:textId="4062BD73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5375" w:type="dxa"/>
          </w:tcPr>
          <w:p w14:paraId="46C00A6B" w14:textId="00B349FA" w:rsidR="004A5C50" w:rsidRDefault="0091011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открытость деятельности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ABD970" w14:textId="51926D20" w:rsidR="004A5C50" w:rsidRDefault="0091011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утвержденной антикоррупционной политики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FC958C" w14:textId="7F9D2879" w:rsidR="004D289C" w:rsidRPr="00791F8A" w:rsidRDefault="0091011C" w:rsidP="003C3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Разъяснение работникам положений законодательства о мерах ответственности за совершение коррупционных правонарушений.</w:t>
            </w:r>
          </w:p>
        </w:tc>
      </w:tr>
      <w:tr w:rsidR="003C31A2" w:rsidRPr="00791F8A" w14:paraId="33FFE336" w14:textId="77777777" w:rsidTr="004A5C50">
        <w:trPr>
          <w:trHeight w:val="266"/>
        </w:trPr>
        <w:tc>
          <w:tcPr>
            <w:tcW w:w="704" w:type="dxa"/>
          </w:tcPr>
          <w:p w14:paraId="3985BDFF" w14:textId="6B3BB20E" w:rsidR="004D289C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5AD6A8B1" w14:textId="379778BA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Принятие на работу сотрудников</w:t>
            </w:r>
          </w:p>
        </w:tc>
        <w:tc>
          <w:tcPr>
            <w:tcW w:w="3544" w:type="dxa"/>
          </w:tcPr>
          <w:p w14:paraId="78126BF5" w14:textId="32F31415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не предусмотренных законом преимуществ (протекционизм, семейственность) для поступления на работу в 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гимназию</w:t>
            </w:r>
          </w:p>
        </w:tc>
        <w:tc>
          <w:tcPr>
            <w:tcW w:w="1857" w:type="dxa"/>
          </w:tcPr>
          <w:p w14:paraId="75C49827" w14:textId="0724F82E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</w:p>
        </w:tc>
        <w:tc>
          <w:tcPr>
            <w:tcW w:w="1273" w:type="dxa"/>
          </w:tcPr>
          <w:p w14:paraId="120DFDA4" w14:textId="6918A717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5375" w:type="dxa"/>
          </w:tcPr>
          <w:p w14:paraId="5E940430" w14:textId="77777777" w:rsidR="004A5C50" w:rsidRDefault="0091011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Разъяснительная работа с ответственными лицами о мерах ответственности за совершение коррупционных правонарушений. </w:t>
            </w:r>
          </w:p>
          <w:p w14:paraId="3DC83E97" w14:textId="06E97EC1" w:rsidR="004D289C" w:rsidRPr="00791F8A" w:rsidRDefault="0091011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собеседования при приеме на работу директором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A2" w:rsidRPr="00791F8A" w14:paraId="01AF645B" w14:textId="77777777" w:rsidTr="004A5C50">
        <w:trPr>
          <w:trHeight w:val="266"/>
        </w:trPr>
        <w:tc>
          <w:tcPr>
            <w:tcW w:w="704" w:type="dxa"/>
          </w:tcPr>
          <w:p w14:paraId="7ABC61B6" w14:textId="3B31B211" w:rsidR="004A5C50" w:rsidRPr="00791F8A" w:rsidRDefault="003C31A2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14:paraId="27FD6DD1" w14:textId="7525AFD2" w:rsidR="004A5C50" w:rsidRPr="00791F8A" w:rsidRDefault="004A5C50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Работа со служебной информацией.</w:t>
            </w:r>
          </w:p>
        </w:tc>
        <w:tc>
          <w:tcPr>
            <w:tcW w:w="3544" w:type="dxa"/>
          </w:tcPr>
          <w:p w14:paraId="406AB794" w14:textId="259E1EE6" w:rsidR="004A5C50" w:rsidRPr="00791F8A" w:rsidRDefault="004A5C50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Использование в личных или групповых интересах информации, полученной при выполнении служебных обязанностей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Попытка несанкционированного доступа к информационным ресурсам.</w:t>
            </w:r>
          </w:p>
        </w:tc>
        <w:tc>
          <w:tcPr>
            <w:tcW w:w="1857" w:type="dxa"/>
          </w:tcPr>
          <w:p w14:paraId="59117BA3" w14:textId="30A6499F" w:rsidR="004A5C50" w:rsidRPr="00791F8A" w:rsidRDefault="004A5C50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заместители директора</w:t>
            </w:r>
          </w:p>
        </w:tc>
        <w:tc>
          <w:tcPr>
            <w:tcW w:w="1273" w:type="dxa"/>
          </w:tcPr>
          <w:p w14:paraId="0EC0F203" w14:textId="2DD16B4B" w:rsidR="004A5C50" w:rsidRPr="00791F8A" w:rsidRDefault="004A5C50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5375" w:type="dxa"/>
          </w:tcPr>
          <w:p w14:paraId="0505587E" w14:textId="77222FF1" w:rsidR="004A5C50" w:rsidRDefault="004A5C50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открытость деятельности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20968B" w14:textId="19D41C29" w:rsidR="004A5C50" w:rsidRDefault="004A5C50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утвержденной антикоррупционной политики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110FBE" w14:textId="5614D591" w:rsidR="004A5C50" w:rsidRPr="00791F8A" w:rsidRDefault="004A5C50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Разъяснение работникам положений законодательства о мерах ответственности за совершение коррупционных правонарушений.</w:t>
            </w:r>
          </w:p>
        </w:tc>
      </w:tr>
      <w:tr w:rsidR="00757E82" w:rsidRPr="00791F8A" w14:paraId="42D5CE26" w14:textId="77777777" w:rsidTr="004A5C50">
        <w:trPr>
          <w:trHeight w:val="266"/>
        </w:trPr>
        <w:tc>
          <w:tcPr>
            <w:tcW w:w="704" w:type="dxa"/>
          </w:tcPr>
          <w:p w14:paraId="78B1195F" w14:textId="3199F6BB" w:rsidR="003603B8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14:paraId="3D274BB8" w14:textId="6E715C85" w:rsidR="003603B8" w:rsidRPr="00791F8A" w:rsidRDefault="003603B8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Взаимоотношения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3544" w:type="dxa"/>
          </w:tcPr>
          <w:p w14:paraId="2790B593" w14:textId="52A39CA9" w:rsidR="003603B8" w:rsidRPr="00791F8A" w:rsidRDefault="003603B8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</w:t>
            </w:r>
          </w:p>
        </w:tc>
        <w:tc>
          <w:tcPr>
            <w:tcW w:w="1857" w:type="dxa"/>
          </w:tcPr>
          <w:p w14:paraId="7592992C" w14:textId="04D7188B" w:rsidR="003603B8" w:rsidRPr="00791F8A" w:rsidRDefault="003603B8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заместители директора, работники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273" w:type="dxa"/>
          </w:tcPr>
          <w:p w14:paraId="140B25D9" w14:textId="6E544F33" w:rsidR="003603B8" w:rsidRPr="00791F8A" w:rsidRDefault="003603B8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. Низкая</w:t>
            </w:r>
          </w:p>
        </w:tc>
        <w:tc>
          <w:tcPr>
            <w:tcW w:w="5375" w:type="dxa"/>
          </w:tcPr>
          <w:p w14:paraId="596EC038" w14:textId="744E6ABE" w:rsidR="004A5C50" w:rsidRDefault="003603B8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Соблюдение, утвержденной антикоррупционной политики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AB7A8DD" w14:textId="6D5CECE6" w:rsidR="003603B8" w:rsidRPr="00791F8A" w:rsidRDefault="003603B8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A2" w:rsidRPr="00791F8A" w14:paraId="0D7AEBD8" w14:textId="77777777" w:rsidTr="004A5C50">
        <w:trPr>
          <w:trHeight w:val="266"/>
        </w:trPr>
        <w:tc>
          <w:tcPr>
            <w:tcW w:w="704" w:type="dxa"/>
          </w:tcPr>
          <w:p w14:paraId="00892F1B" w14:textId="2CCC5293" w:rsidR="00303F9D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14:paraId="29E0C7B9" w14:textId="138C5977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решений об использовании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бюджетных средств и средств от приносящей доход деятельности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, грантов</w:t>
            </w:r>
          </w:p>
        </w:tc>
        <w:tc>
          <w:tcPr>
            <w:tcW w:w="3544" w:type="dxa"/>
          </w:tcPr>
          <w:p w14:paraId="2F5ABE6E" w14:textId="3003D31B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Нецелевое использование бюджетных средств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средств, полученных от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приносящей доход деятельности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, грантовых средств</w:t>
            </w:r>
          </w:p>
        </w:tc>
        <w:tc>
          <w:tcPr>
            <w:tcW w:w="1857" w:type="dxa"/>
          </w:tcPr>
          <w:p w14:paraId="4748461C" w14:textId="0B8A803D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273" w:type="dxa"/>
          </w:tcPr>
          <w:p w14:paraId="3AB66E96" w14:textId="234B4E7D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5375" w:type="dxa"/>
          </w:tcPr>
          <w:p w14:paraId="00680598" w14:textId="04E030B9" w:rsidR="00626AED" w:rsidRDefault="00303F9D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Привлечение к принятию решений представителей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 органов управления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Школой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A06E16" w14:textId="13C7A547" w:rsidR="00626AED" w:rsidRDefault="00303F9D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BD3A86" w14:textId="79AC32AE" w:rsidR="00303F9D" w:rsidRPr="004A5C50" w:rsidRDefault="00303F9D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Разъяснительная работа о мерах ответственности за совершение коррупционных правонарушений.</w:t>
            </w:r>
          </w:p>
        </w:tc>
      </w:tr>
      <w:tr w:rsidR="003C31A2" w:rsidRPr="00791F8A" w14:paraId="685718AB" w14:textId="77777777" w:rsidTr="004A5C50">
        <w:trPr>
          <w:trHeight w:val="266"/>
        </w:trPr>
        <w:tc>
          <w:tcPr>
            <w:tcW w:w="704" w:type="dxa"/>
          </w:tcPr>
          <w:p w14:paraId="5E8985F0" w14:textId="54555B44" w:rsidR="00303F9D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410" w:type="dxa"/>
          </w:tcPr>
          <w:p w14:paraId="5CE4391A" w14:textId="273FA42B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3544" w:type="dxa"/>
          </w:tcPr>
          <w:p w14:paraId="3A6F9062" w14:textId="5E21449B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Несвоевременная постановка на регистрационный учет материальных ценностей. Умышленно досрочное списание материальных средств и расходных материалов с регистрационного учета. Отсутствие регулярного контроля наличия и сохранения имущества.</w:t>
            </w:r>
          </w:p>
        </w:tc>
        <w:tc>
          <w:tcPr>
            <w:tcW w:w="1857" w:type="dxa"/>
          </w:tcPr>
          <w:p w14:paraId="6502D5B1" w14:textId="34770BA6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Материально-ответственные лица, заместитель директора по АХР</w:t>
            </w:r>
          </w:p>
        </w:tc>
        <w:tc>
          <w:tcPr>
            <w:tcW w:w="1273" w:type="dxa"/>
          </w:tcPr>
          <w:p w14:paraId="38CCDC31" w14:textId="50DFCE56" w:rsidR="00303F9D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5375" w:type="dxa"/>
          </w:tcPr>
          <w:p w14:paraId="30A8237B" w14:textId="389759FA" w:rsidR="00626AED" w:rsidRPr="00626AED" w:rsidRDefault="00303F9D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Организация работы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 созданных комиссий </w:t>
            </w: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по контролю за деятельностью 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материально-ответственных лиц. </w:t>
            </w:r>
          </w:p>
          <w:p w14:paraId="26280511" w14:textId="725DA19B" w:rsidR="00303F9D" w:rsidRPr="00791F8A" w:rsidRDefault="00303F9D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A2" w:rsidRPr="00791F8A" w14:paraId="6D362410" w14:textId="77777777" w:rsidTr="004A5C50">
        <w:trPr>
          <w:trHeight w:val="266"/>
        </w:trPr>
        <w:tc>
          <w:tcPr>
            <w:tcW w:w="704" w:type="dxa"/>
          </w:tcPr>
          <w:p w14:paraId="39455AE1" w14:textId="01CD5187" w:rsidR="00303F9D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14:paraId="34BC31D2" w14:textId="3717667D" w:rsidR="00303F9D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закупок, заключение контрактов и других гражданско-правовых договоров на поставку товаров, выполнение работ, оказание услуг </w:t>
            </w:r>
          </w:p>
        </w:tc>
        <w:tc>
          <w:tcPr>
            <w:tcW w:w="3544" w:type="dxa"/>
          </w:tcPr>
          <w:p w14:paraId="32D01517" w14:textId="203BDA3C" w:rsidR="00303F9D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Расстановка мнимых приоритетов по предмету, объемам, срокам удовлетворения потребности; определение объема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 определения поставщика; неприемлемые критерии допуска и отбора поставщика, отсутствие или размытый перечень необходимых критериев допуска и отбора; неадекватный способ выбора размещения заказа по срокам, цене, объему, особенностям объекта закупки, конкурентоспособности и специфики рынка поставщиков; размещение заказа аврально в конце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года (квартала); необоснованное затягивание или ускорение процесса осуществления закупок; совершение сделок с нарушением установленного </w:t>
            </w:r>
            <w:proofErr w:type="spellStart"/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поряд</w:t>
            </w:r>
            <w:proofErr w:type="spellEnd"/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 ка требований закона в личных интересах; заключение договоров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</w:t>
            </w:r>
          </w:p>
        </w:tc>
        <w:tc>
          <w:tcPr>
            <w:tcW w:w="1857" w:type="dxa"/>
          </w:tcPr>
          <w:p w14:paraId="73C5D7FD" w14:textId="36095326" w:rsidR="00303F9D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Директор, заместитель директора по АХР, 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библиотекой </w:t>
            </w:r>
          </w:p>
        </w:tc>
        <w:tc>
          <w:tcPr>
            <w:tcW w:w="1273" w:type="dxa"/>
          </w:tcPr>
          <w:p w14:paraId="07FBED70" w14:textId="348FAE47" w:rsidR="00303F9D" w:rsidRPr="00791F8A" w:rsidRDefault="00626AE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Высокая </w:t>
            </w:r>
          </w:p>
        </w:tc>
        <w:tc>
          <w:tcPr>
            <w:tcW w:w="5375" w:type="dxa"/>
          </w:tcPr>
          <w:p w14:paraId="33A1ED5D" w14:textId="5EF3149E" w:rsidR="00626AED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при проведении закупок товаров, работ и услуг для нужд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 по заключению договоров с контрагентами в соответствии с федеральными законами.</w:t>
            </w:r>
          </w:p>
          <w:p w14:paraId="132320D7" w14:textId="77777777" w:rsidR="00626AED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Разъяснение работникам, связанным с заключением контрактов и договоров, о мерах ответственности за совершение коррупционных правонарушений.</w:t>
            </w:r>
          </w:p>
          <w:p w14:paraId="66D0A426" w14:textId="51D2D708" w:rsidR="00303F9D" w:rsidRPr="00791F8A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A2" w:rsidRPr="00791F8A" w14:paraId="745FD110" w14:textId="77777777" w:rsidTr="004A5C50">
        <w:trPr>
          <w:trHeight w:val="266"/>
        </w:trPr>
        <w:tc>
          <w:tcPr>
            <w:tcW w:w="704" w:type="dxa"/>
          </w:tcPr>
          <w:p w14:paraId="7010AE29" w14:textId="49B7349C" w:rsidR="000E6476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410" w:type="dxa"/>
          </w:tcPr>
          <w:p w14:paraId="4AF63C3A" w14:textId="0D3AC42B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Оплата труда</w:t>
            </w:r>
          </w:p>
        </w:tc>
        <w:tc>
          <w:tcPr>
            <w:tcW w:w="3544" w:type="dxa"/>
          </w:tcPr>
          <w:p w14:paraId="6371551C" w14:textId="6BD94019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Оплата рабочего времени не в полном объеме. Оплата рабочего времени в полном объёме в случае, когда сотрудник фактически отсутствовал на рабочем месте.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E82">
              <w:rPr>
                <w:rFonts w:ascii="Times New Roman" w:hAnsi="Times New Roman" w:cs="Times New Roman"/>
                <w:sz w:val="20"/>
                <w:szCs w:val="20"/>
              </w:rPr>
              <w:t>Объективное р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аспределение учебной нагрузки  </w:t>
            </w:r>
          </w:p>
        </w:tc>
        <w:tc>
          <w:tcPr>
            <w:tcW w:w="1857" w:type="dxa"/>
          </w:tcPr>
          <w:p w14:paraId="0DDAFD6C" w14:textId="2AD6448E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заместители директора, лицо, осуществляющее ведение табеля учета рабочего времени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>, руководители ШМО</w:t>
            </w:r>
          </w:p>
        </w:tc>
        <w:tc>
          <w:tcPr>
            <w:tcW w:w="1273" w:type="dxa"/>
          </w:tcPr>
          <w:p w14:paraId="2538E171" w14:textId="35296298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5375" w:type="dxa"/>
          </w:tcPr>
          <w:p w14:paraId="1C93B21E" w14:textId="54408858" w:rsidR="00626AED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Создание и работа экспертной комиссии по установлению стимулирующих выплат работникам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1849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F2CA59" w14:textId="77777777" w:rsidR="00626AED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Использование средств на оплату труда в строгом соответствии с Положением об оплате труда работников образовательной организации.</w:t>
            </w:r>
          </w:p>
          <w:p w14:paraId="352496D4" w14:textId="77777777" w:rsidR="00626AED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ответственным лицам о мерах ответственности за совершение коррупционных правонарушений. </w:t>
            </w:r>
          </w:p>
          <w:p w14:paraId="122D714A" w14:textId="3F465B21" w:rsidR="000E6476" w:rsidRPr="00791F8A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Создание комиссии по распределению учебной нагрузки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A2" w:rsidRPr="00791F8A" w14:paraId="4772C54B" w14:textId="77777777" w:rsidTr="004A5C50">
        <w:trPr>
          <w:trHeight w:val="266"/>
        </w:trPr>
        <w:tc>
          <w:tcPr>
            <w:tcW w:w="704" w:type="dxa"/>
          </w:tcPr>
          <w:p w14:paraId="79A56CE7" w14:textId="187B24FE" w:rsidR="000E6476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14:paraId="5A4FCEBB" w14:textId="4B2697E0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Проведение аттестации педагогических работников</w:t>
            </w:r>
          </w:p>
        </w:tc>
        <w:tc>
          <w:tcPr>
            <w:tcW w:w="3544" w:type="dxa"/>
          </w:tcPr>
          <w:p w14:paraId="42BABCAB" w14:textId="0E122679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Необъективная оценка деятельности педагогических работников, завышение результативности труда. Предоставление неверной информации.</w:t>
            </w:r>
          </w:p>
        </w:tc>
        <w:tc>
          <w:tcPr>
            <w:tcW w:w="1857" w:type="dxa"/>
          </w:tcPr>
          <w:p w14:paraId="10E4B2B5" w14:textId="247E38DD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757E82">
              <w:rPr>
                <w:rFonts w:ascii="Times New Roman" w:hAnsi="Times New Roman" w:cs="Times New Roman"/>
                <w:sz w:val="20"/>
                <w:szCs w:val="20"/>
              </w:rPr>
              <w:t>УР, ответственный за аттестацию ПР</w:t>
            </w:r>
          </w:p>
        </w:tc>
        <w:tc>
          <w:tcPr>
            <w:tcW w:w="1273" w:type="dxa"/>
          </w:tcPr>
          <w:p w14:paraId="793DFBF3" w14:textId="77777777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  <w:p w14:paraId="30A88147" w14:textId="77777777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14:paraId="7E16FAB0" w14:textId="77777777" w:rsidR="00757E82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Комиссионное принятие решения. </w:t>
            </w:r>
          </w:p>
          <w:p w14:paraId="4B744B1F" w14:textId="7DF6BF54" w:rsidR="000E6476" w:rsidRPr="00757E82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3C31A2" w:rsidRPr="00791F8A" w14:paraId="2D66FBA6" w14:textId="77777777" w:rsidTr="004A5C50">
        <w:trPr>
          <w:trHeight w:val="266"/>
        </w:trPr>
        <w:tc>
          <w:tcPr>
            <w:tcW w:w="704" w:type="dxa"/>
          </w:tcPr>
          <w:p w14:paraId="40FE5E75" w14:textId="627D5450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14:paraId="797A893D" w14:textId="1031CCFD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награды, почетного и специального звания работниками</w:t>
            </w:r>
          </w:p>
        </w:tc>
        <w:tc>
          <w:tcPr>
            <w:tcW w:w="3544" w:type="dxa"/>
          </w:tcPr>
          <w:p w14:paraId="6CEFE816" w14:textId="41255D9F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1A2">
              <w:rPr>
                <w:rFonts w:ascii="Times New Roman" w:hAnsi="Times New Roman" w:cs="Times New Roman"/>
                <w:sz w:val="20"/>
                <w:szCs w:val="20"/>
              </w:rPr>
              <w:t>Необъективная оценка деятельности педагогических работников, завышение результативности труда. Предоставление неверной информации</w:t>
            </w:r>
          </w:p>
        </w:tc>
        <w:tc>
          <w:tcPr>
            <w:tcW w:w="1857" w:type="dxa"/>
          </w:tcPr>
          <w:p w14:paraId="4AA788CE" w14:textId="59576B9C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УР, ответственный за награждение ПР</w:t>
            </w:r>
          </w:p>
        </w:tc>
        <w:tc>
          <w:tcPr>
            <w:tcW w:w="1273" w:type="dxa"/>
          </w:tcPr>
          <w:p w14:paraId="187D0E09" w14:textId="77777777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  <w:p w14:paraId="18382792" w14:textId="77777777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14:paraId="10902093" w14:textId="77777777" w:rsidR="003C31A2" w:rsidRDefault="003C31A2" w:rsidP="003C3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Комиссионное принятие решения. </w:t>
            </w:r>
          </w:p>
          <w:p w14:paraId="3D52D29F" w14:textId="043E6ED0" w:rsidR="003C31A2" w:rsidRPr="00757E82" w:rsidRDefault="003C31A2" w:rsidP="003C3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3C31A2" w:rsidRPr="00791F8A" w14:paraId="5A295151" w14:textId="77777777" w:rsidTr="004A5C50">
        <w:trPr>
          <w:trHeight w:val="266"/>
        </w:trPr>
        <w:tc>
          <w:tcPr>
            <w:tcW w:w="704" w:type="dxa"/>
          </w:tcPr>
          <w:p w14:paraId="413F352B" w14:textId="0B554D26" w:rsidR="000E6476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10" w:type="dxa"/>
          </w:tcPr>
          <w:p w14:paraId="30E79C6C" w14:textId="229D5833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Аттестация обучающихся</w:t>
            </w:r>
          </w:p>
        </w:tc>
        <w:tc>
          <w:tcPr>
            <w:tcW w:w="3544" w:type="dxa"/>
          </w:tcPr>
          <w:p w14:paraId="4068A0FE" w14:textId="5A14CB17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Необъективность в выставлении оценки, завышение оценочных баллов для искусственного поддержания видимости успеваемости, знаний, умений, навыков Завышение оценочных баллов за вознаграждение или оказание услуг со стороны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либо их родителей (законных представителей).</w:t>
            </w:r>
          </w:p>
        </w:tc>
        <w:tc>
          <w:tcPr>
            <w:tcW w:w="1857" w:type="dxa"/>
          </w:tcPr>
          <w:p w14:paraId="08F50E3D" w14:textId="0D7B23FC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Заместители директора, педагогические работники.</w:t>
            </w:r>
          </w:p>
        </w:tc>
        <w:tc>
          <w:tcPr>
            <w:tcW w:w="1273" w:type="dxa"/>
          </w:tcPr>
          <w:p w14:paraId="3C2FE518" w14:textId="1044E05B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5375" w:type="dxa"/>
          </w:tcPr>
          <w:p w14:paraId="0E24AD7A" w14:textId="77777777" w:rsidR="00757E82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Комиссионное принятие решения. </w:t>
            </w:r>
          </w:p>
          <w:p w14:paraId="5058D19A" w14:textId="77777777" w:rsidR="00757E82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контролю за деятельностью педагогических работников.</w:t>
            </w:r>
          </w:p>
          <w:p w14:paraId="16C84519" w14:textId="77777777" w:rsidR="00757E82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успеваемости обучающихся в заседаниях </w:t>
            </w:r>
            <w:r w:rsidR="00757E82">
              <w:rPr>
                <w:rFonts w:ascii="Times New Roman" w:hAnsi="Times New Roman" w:cs="Times New Roman"/>
                <w:sz w:val="20"/>
                <w:szCs w:val="20"/>
              </w:rPr>
              <w:t>ШМО</w:t>
            </w: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74A6A2" w14:textId="1A22B787" w:rsidR="000E6476" w:rsidRPr="00791F8A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3C31A2" w:rsidRPr="00791F8A" w14:paraId="5D755894" w14:textId="77777777" w:rsidTr="004A5C50">
        <w:trPr>
          <w:trHeight w:val="266"/>
        </w:trPr>
        <w:tc>
          <w:tcPr>
            <w:tcW w:w="704" w:type="dxa"/>
          </w:tcPr>
          <w:p w14:paraId="7BE4A427" w14:textId="12FAA80B" w:rsidR="000E6476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410" w:type="dxa"/>
          </w:tcPr>
          <w:p w14:paraId="0D7A6F5F" w14:textId="5D4B2B12" w:rsidR="000E6476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Прием на обучение в образовательную организацию</w:t>
            </w:r>
          </w:p>
        </w:tc>
        <w:tc>
          <w:tcPr>
            <w:tcW w:w="3544" w:type="dxa"/>
          </w:tcPr>
          <w:p w14:paraId="2D0F4516" w14:textId="51298269" w:rsidR="000E6476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Предоставление не предусмотренных за коном преимуществ (протекционизм, семейственность) для поступления</w:t>
            </w:r>
          </w:p>
        </w:tc>
        <w:tc>
          <w:tcPr>
            <w:tcW w:w="1857" w:type="dxa"/>
          </w:tcPr>
          <w:p w14:paraId="3DDA31F6" w14:textId="12FC5206" w:rsidR="000E6476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заместители директора</w:t>
            </w:r>
          </w:p>
        </w:tc>
        <w:tc>
          <w:tcPr>
            <w:tcW w:w="1273" w:type="dxa"/>
          </w:tcPr>
          <w:p w14:paraId="76BB8374" w14:textId="7B299F36" w:rsidR="000E6476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5375" w:type="dxa"/>
          </w:tcPr>
          <w:p w14:paraId="2D3C2F2C" w14:textId="77777777" w:rsidR="00757E82" w:rsidRDefault="00791F8A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открытой информации о наполняемости классов. </w:t>
            </w:r>
          </w:p>
          <w:p w14:paraId="5427F02A" w14:textId="77777777" w:rsidR="00757E82" w:rsidRDefault="00791F8A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Соблюдение утвержденного порядка приема.</w:t>
            </w:r>
          </w:p>
          <w:p w14:paraId="12AEF839" w14:textId="1B3564AF" w:rsidR="000E6476" w:rsidRPr="00757E82" w:rsidRDefault="00791F8A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Контроль со стороны директора и заместителей директора</w:t>
            </w:r>
          </w:p>
        </w:tc>
      </w:tr>
      <w:tr w:rsidR="003C31A2" w:rsidRPr="00791F8A" w14:paraId="5D671386" w14:textId="77777777" w:rsidTr="004A5C50">
        <w:trPr>
          <w:trHeight w:val="266"/>
        </w:trPr>
        <w:tc>
          <w:tcPr>
            <w:tcW w:w="704" w:type="dxa"/>
          </w:tcPr>
          <w:p w14:paraId="6A6A0FF8" w14:textId="104BE8BD" w:rsidR="00791F8A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10" w:type="dxa"/>
          </w:tcPr>
          <w:p w14:paraId="01F39A3A" w14:textId="094D5E9E" w:rsidR="00791F8A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муниципальной программы по развитию системы социальной поддержки обучающихся</w:t>
            </w:r>
          </w:p>
        </w:tc>
        <w:tc>
          <w:tcPr>
            <w:tcW w:w="3544" w:type="dxa"/>
          </w:tcPr>
          <w:p w14:paraId="79706395" w14:textId="769D0480" w:rsidR="00791F8A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Подготовка документов на предоставление социальной поддержки, устанавливающих необоснованные преимущества отдельным обучающимся.</w:t>
            </w:r>
          </w:p>
        </w:tc>
        <w:tc>
          <w:tcPr>
            <w:tcW w:w="1857" w:type="dxa"/>
          </w:tcPr>
          <w:p w14:paraId="67A93407" w14:textId="398FC2B4" w:rsidR="00791F8A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заместители директора, классные руководители, ответственные по питанию</w:t>
            </w:r>
          </w:p>
        </w:tc>
        <w:tc>
          <w:tcPr>
            <w:tcW w:w="1273" w:type="dxa"/>
          </w:tcPr>
          <w:p w14:paraId="613DECD9" w14:textId="5368683C" w:rsidR="00791F8A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5375" w:type="dxa"/>
          </w:tcPr>
          <w:p w14:paraId="738C6801" w14:textId="77777777" w:rsidR="00791F8A" w:rsidRPr="00757E82" w:rsidRDefault="00791F8A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Организация и контроль работы коллегиального органа по выдвижению кандидатур и рассмотрению документов.</w:t>
            </w:r>
          </w:p>
          <w:p w14:paraId="1FB427C9" w14:textId="77777777" w:rsidR="00791F8A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73B07E" w14:textId="77777777" w:rsidR="00791F8A" w:rsidRDefault="00791F8A"/>
    <w:sectPr w:rsidR="00791F8A" w:rsidSect="004D28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A257B"/>
    <w:multiLevelType w:val="hybridMultilevel"/>
    <w:tmpl w:val="3DDEF7A4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F77CC"/>
    <w:multiLevelType w:val="hybridMultilevel"/>
    <w:tmpl w:val="299EE51A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9C"/>
    <w:rsid w:val="000E6476"/>
    <w:rsid w:val="00303F9D"/>
    <w:rsid w:val="003603B8"/>
    <w:rsid w:val="003C31A2"/>
    <w:rsid w:val="004A5C50"/>
    <w:rsid w:val="004D289C"/>
    <w:rsid w:val="00626AED"/>
    <w:rsid w:val="00757E82"/>
    <w:rsid w:val="00791F8A"/>
    <w:rsid w:val="00871689"/>
    <w:rsid w:val="0091011C"/>
    <w:rsid w:val="009A1849"/>
    <w:rsid w:val="00A67166"/>
    <w:rsid w:val="00AB7248"/>
    <w:rsid w:val="00D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77CA"/>
  <w15:chartTrackingRefBased/>
  <w15:docId w15:val="{A1304A38-5B12-4502-97F2-C2C517CA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User</cp:lastModifiedBy>
  <cp:revision>3</cp:revision>
  <dcterms:created xsi:type="dcterms:W3CDTF">2024-01-06T04:08:00Z</dcterms:created>
  <dcterms:modified xsi:type="dcterms:W3CDTF">2026-01-13T07:25:00Z</dcterms:modified>
</cp:coreProperties>
</file>